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75"/>
        </w:tabs>
        <w:topLinePunct/>
        <w:spacing w:line="580" w:lineRule="exact"/>
        <w:rPr>
          <w:rFonts w:ascii="黑体" w:hAnsi="华文中宋" w:eastAsia="黑体"/>
          <w:sz w:val="32"/>
          <w:szCs w:val="32"/>
        </w:rPr>
      </w:pPr>
    </w:p>
    <w:p>
      <w:pPr>
        <w:tabs>
          <w:tab w:val="left" w:pos="4475"/>
        </w:tabs>
        <w:topLinePunct/>
        <w:spacing w:line="580" w:lineRule="exact"/>
        <w:rPr>
          <w:rFonts w:ascii="黑体" w:hAnsi="华文中宋" w:eastAsia="黑体"/>
          <w:sz w:val="32"/>
          <w:szCs w:val="32"/>
        </w:rPr>
      </w:pPr>
    </w:p>
    <w:p>
      <w:pPr>
        <w:tabs>
          <w:tab w:val="left" w:pos="4475"/>
        </w:tabs>
        <w:topLinePunct/>
        <w:spacing w:line="580" w:lineRule="exact"/>
        <w:rPr>
          <w:rFonts w:ascii="黑体" w:hAnsi="华文中宋" w:eastAsia="黑体"/>
          <w:sz w:val="32"/>
          <w:szCs w:val="32"/>
        </w:rPr>
      </w:pPr>
    </w:p>
    <w:p>
      <w:pPr>
        <w:spacing w:line="1700" w:lineRule="exact"/>
        <w:jc w:val="center"/>
        <w:rPr>
          <w:rFonts w:ascii="方正小标宋简体" w:hAnsi="宋体" w:eastAsia="方正小标宋简体"/>
          <w:color w:val="FF0000"/>
          <w:w w:val="70"/>
          <w:sz w:val="130"/>
          <w:szCs w:val="130"/>
        </w:rPr>
      </w:pPr>
      <w:r>
        <w:rPr>
          <w:rFonts w:hint="eastAsia" w:ascii="方正小标宋简体" w:hAnsi="宋体" w:eastAsia="方正小标宋简体"/>
          <w:color w:val="FF0000"/>
          <w:w w:val="70"/>
          <w:sz w:val="130"/>
          <w:szCs w:val="130"/>
        </w:rPr>
        <w:t>彭州市人民医院文件</w:t>
      </w:r>
      <w:bookmarkStart w:id="4" w:name="_GoBack"/>
      <w:bookmarkEnd w:id="4"/>
    </w:p>
    <w:p>
      <w:pPr>
        <w:topLinePunct/>
        <w:spacing w:line="840" w:lineRule="exact"/>
        <w:jc w:val="center"/>
        <w:rPr>
          <w:rFonts w:ascii="仿宋_GB2312" w:hAnsi="仿宋_GB2312" w:eastAsia="仿宋_GB2312" w:cs="宋体"/>
          <w:sz w:val="32"/>
          <w:szCs w:val="32"/>
        </w:rPr>
      </w:pPr>
    </w:p>
    <w:p>
      <w:pPr>
        <w:spacing w:line="400" w:lineRule="exact"/>
        <w:jc w:val="center"/>
        <w:rPr>
          <w:rFonts w:ascii="楷体_GB2312" w:hAnsi="宋体" w:eastAsia="楷体_GB2312" w:cs="宋体"/>
          <w:b/>
          <w:bCs/>
          <w:color w:val="000000"/>
          <w:spacing w:val="-2"/>
          <w:kern w:val="0"/>
          <w:sz w:val="32"/>
          <w:szCs w:val="32"/>
        </w:rPr>
      </w:pPr>
      <w:r>
        <w:rPr>
          <w:rFonts w:hint="eastAsia" w:ascii="仿宋_GB2312" w:hAnsi="宋体" w:eastAsia="仿宋_GB2312" w:cs="宋体"/>
          <w:bCs/>
          <w:color w:val="000000"/>
          <w:spacing w:val="-2"/>
          <w:kern w:val="0"/>
          <w:sz w:val="32"/>
          <w:szCs w:val="32"/>
        </w:rPr>
        <w:t>彭人医〔2021〕</w:t>
      </w:r>
      <w:r>
        <w:rPr>
          <w:rFonts w:hint="eastAsia" w:ascii="仿宋_GB2312" w:hAnsi="宋体" w:eastAsia="仿宋_GB2312" w:cs="宋体"/>
          <w:bCs/>
          <w:color w:val="000000"/>
          <w:spacing w:val="-2"/>
          <w:kern w:val="0"/>
          <w:sz w:val="32"/>
          <w:szCs w:val="32"/>
          <w:lang w:val="en-US" w:eastAsia="zh-CN"/>
        </w:rPr>
        <w:t>228</w:t>
      </w:r>
      <w:r>
        <w:rPr>
          <w:rFonts w:hint="eastAsia" w:ascii="仿宋_GB2312" w:hAnsi="宋体" w:eastAsia="仿宋_GB2312" w:cs="宋体"/>
          <w:bCs/>
          <w:color w:val="000000"/>
          <w:spacing w:val="-2"/>
          <w:kern w:val="0"/>
          <w:sz w:val="32"/>
          <w:szCs w:val="32"/>
        </w:rPr>
        <w:t>号</w:t>
      </w:r>
    </w:p>
    <w:p>
      <w:pPr>
        <w:jc w:val="center"/>
        <w:rPr>
          <w:rFonts w:ascii="仿宋_GB2312" w:hAnsi="华文中宋" w:eastAsia="仿宋_GB2312"/>
          <w:b/>
          <w:color w:val="FF0000"/>
          <w:sz w:val="32"/>
          <w:szCs w:val="32"/>
        </w:rPr>
      </w:pPr>
      <w:r>
        <w:rPr>
          <w:rFonts w:ascii="华文宋体" w:hAnsi="华文中宋" w:eastAsia="华文宋体"/>
          <w:color w:val="FF0000"/>
          <w:sz w:val="72"/>
          <w:szCs w:val="72"/>
        </w:rPr>
        <w:pict>
          <v:line id="_x0000_s1102" o:spid="_x0000_s1102" o:spt="20" style="position:absolute;left:0pt;flip:y;margin-left:0pt;margin-top:347.3pt;height:0.9pt;width:439.15pt;mso-position-vertical-relative:page;z-index:1024;mso-width-relative:page;mso-height-relative:page;" stroked="t" coordsize="21600,21600">
            <v:path arrowok="t"/>
            <v:fill focussize="0,0"/>
            <v:stroke weight="1.75pt" color="#FF0000"/>
            <v:imagedata o:title=""/>
            <o:lock v:ext="edit"/>
          </v:line>
        </w:pict>
      </w:r>
    </w:p>
    <w:p>
      <w:pPr>
        <w:spacing w:line="590" w:lineRule="exact"/>
        <w:jc w:val="center"/>
        <w:rPr>
          <w:rFonts w:ascii="仿宋_GB2312" w:hAnsi="华文中宋" w:eastAsia="仿宋_GB2312"/>
          <w:sz w:val="32"/>
          <w:szCs w:val="32"/>
        </w:rPr>
      </w:pPr>
    </w:p>
    <w:p>
      <w:pPr>
        <w:spacing w:line="590" w:lineRule="exact"/>
        <w:jc w:val="center"/>
        <w:rPr>
          <w:rFonts w:ascii="仿宋_GB2312" w:hAnsi="华文中宋" w:eastAsia="仿宋_GB2312"/>
          <w:sz w:val="32"/>
          <w:szCs w:val="32"/>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彭州市人民医院</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caps w:val="0"/>
          <w:color w:val="000000"/>
          <w:spacing w:val="7"/>
          <w:sz w:val="44"/>
          <w:szCs w:val="44"/>
          <w:highlight w:val="none"/>
          <w:u w:val="none"/>
          <w:shd w:val="clear" w:fill="FFFFFF"/>
          <w:lang w:val="en-US" w:eastAsia="zh-CN"/>
        </w:rPr>
      </w:pPr>
      <w:r>
        <w:rPr>
          <w:rFonts w:hint="eastAsia" w:ascii="方正小标宋简体" w:hAnsi="方正小标宋简体" w:eastAsia="方正小标宋简体" w:cs="方正小标宋简体"/>
          <w:kern w:val="0"/>
          <w:sz w:val="44"/>
          <w:szCs w:val="44"/>
        </w:rPr>
        <w:t>关于</w:t>
      </w:r>
      <w:r>
        <w:rPr>
          <w:rFonts w:hint="eastAsia" w:ascii="方正小标宋简体" w:hAnsi="方正小标宋简体" w:eastAsia="方正小标宋简体" w:cs="方正小标宋简体"/>
          <w:kern w:val="0"/>
          <w:sz w:val="44"/>
          <w:szCs w:val="44"/>
          <w:lang w:eastAsia="zh-CN"/>
        </w:rPr>
        <w:t>制定</w:t>
      </w:r>
      <w:r>
        <w:rPr>
          <w:rFonts w:hint="eastAsia" w:ascii="方正小标宋简体" w:hAnsi="方正小标宋简体" w:eastAsia="方正小标宋简体" w:cs="方正小标宋简体"/>
          <w:i w:val="0"/>
          <w:caps w:val="0"/>
          <w:color w:val="000000"/>
          <w:spacing w:val="7"/>
          <w:sz w:val="44"/>
          <w:szCs w:val="44"/>
          <w:highlight w:val="none"/>
          <w:u w:val="none"/>
          <w:shd w:val="clear" w:fill="FFFFFF"/>
          <w:lang w:val="en-US" w:eastAsia="zh-CN"/>
        </w:rPr>
        <w:t>医药代表接待管理办法（试行）的</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i w:val="0"/>
          <w:caps w:val="0"/>
          <w:color w:val="000000"/>
          <w:spacing w:val="7"/>
          <w:sz w:val="44"/>
          <w:szCs w:val="44"/>
          <w:highlight w:val="none"/>
          <w:u w:val="none"/>
          <w:shd w:val="clear" w:fill="FFFFFF"/>
          <w:lang w:val="en-US" w:eastAsia="zh-CN"/>
        </w:rPr>
        <w:t>通  知</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t>各科室：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方正小标宋简体" w:hAnsi="方正小标宋简体" w:eastAsia="仿宋_GB2312" w:cs="方正小标宋简体"/>
          <w:color w:val="auto"/>
          <w:sz w:val="44"/>
          <w:szCs w:val="44"/>
          <w:highlight w:val="none"/>
          <w:lang w:val="en-US" w:eastAsia="zh-CN"/>
        </w:rPr>
      </w:pPr>
      <w:r>
        <w:rPr>
          <w:rFonts w:hint="eastAsia" w:ascii="仿宋_GB2312" w:hAnsi="仿宋_GB2312" w:eastAsia="仿宋_GB2312" w:cs="仿宋_GB2312"/>
          <w:i w:val="0"/>
          <w:caps w:val="0"/>
          <w:color w:val="000000"/>
          <w:spacing w:val="0"/>
          <w:sz w:val="32"/>
          <w:szCs w:val="32"/>
          <w:highlight w:val="none"/>
          <w:u w:val="none"/>
          <w:shd w:val="clear" w:fill="FFFFFF"/>
        </w:rPr>
        <w:t>为</w:t>
      </w:r>
      <w:r>
        <w:rPr>
          <w:rFonts w:hint="eastAsia" w:ascii="仿宋_GB2312" w:hAnsi="仿宋_GB2312" w:eastAsia="仿宋_GB2312" w:cs="仿宋_GB2312"/>
          <w:color w:val="0D0D0D"/>
          <w:sz w:val="32"/>
          <w:szCs w:val="32"/>
          <w:highlight w:val="none"/>
          <w:u w:val="none"/>
          <w:lang w:val="en-US" w:eastAsia="zh-CN"/>
        </w:rPr>
        <w:t>进一步加强行业作风建设，提高医务人员廉洁自律意识，规范接待医药生产、经营企业的行为，</w:t>
      </w:r>
      <w:r>
        <w:rPr>
          <w:rFonts w:hint="eastAsia" w:ascii="仿宋_GB2312" w:hAnsi="仿宋_GB2312" w:eastAsia="仿宋_GB2312" w:cs="仿宋_GB2312"/>
          <w:i w:val="0"/>
          <w:caps w:val="0"/>
          <w:color w:val="000000"/>
          <w:spacing w:val="0"/>
          <w:sz w:val="32"/>
          <w:szCs w:val="32"/>
          <w:highlight w:val="none"/>
          <w:u w:val="none"/>
          <w:shd w:val="clear" w:fill="FFFFFF"/>
        </w:rPr>
        <w:t>增加工作透明度，</w:t>
      </w:r>
      <w:r>
        <w:rPr>
          <w:rFonts w:hint="eastAsia" w:ascii="仿宋_GB2312" w:hAnsi="仿宋_GB2312" w:eastAsia="仿宋_GB2312" w:cs="仿宋_GB2312"/>
          <w:i w:val="0"/>
          <w:caps w:val="0"/>
          <w:color w:val="000000"/>
          <w:spacing w:val="7"/>
          <w:sz w:val="32"/>
          <w:szCs w:val="32"/>
          <w:highlight w:val="none"/>
          <w:u w:val="none"/>
          <w:shd w:val="clear" w:fill="FFFFFF"/>
        </w:rPr>
        <w:t>营造风清气正医疗环境，</w:t>
      </w:r>
      <w:r>
        <w:rPr>
          <w:rFonts w:hint="eastAsia" w:ascii="仿宋_GB2312" w:hAnsi="仿宋_GB2312" w:eastAsia="仿宋_GB2312" w:cs="仿宋_GB2312"/>
          <w:i w:val="0"/>
          <w:caps w:val="0"/>
          <w:color w:val="000000"/>
          <w:spacing w:val="7"/>
          <w:sz w:val="32"/>
          <w:szCs w:val="32"/>
          <w:highlight w:val="none"/>
          <w:u w:val="none"/>
          <w:shd w:val="clear" w:fill="FFFFFF"/>
          <w:lang w:val="en-US" w:eastAsia="zh-CN"/>
        </w:rPr>
        <w:t>现特制定《彭州市人民医院医药代表接待管理办法（试行）》，请各科室认真组织学习并遵照执行。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附</w:t>
      </w:r>
      <w:r>
        <w:rPr>
          <w:rFonts w:hint="eastAsia" w:ascii="仿宋_GB2312" w:hAnsi="仿宋_GB2312" w:eastAsia="仿宋_GB2312" w:cs="仿宋_GB2312"/>
          <w:sz w:val="32"/>
          <w:szCs w:val="32"/>
          <w:highlight w:val="none"/>
          <w:u w:val="none"/>
          <w:lang w:eastAsia="zh-CN"/>
        </w:rPr>
        <w:t>件</w:t>
      </w:r>
      <w:r>
        <w:rPr>
          <w:rFonts w:hint="eastAsia" w:ascii="仿宋_GB2312" w:hAnsi="仿宋_GB2312" w:eastAsia="仿宋_GB2312" w:cs="仿宋_GB2312"/>
          <w:sz w:val="32"/>
          <w:szCs w:val="32"/>
          <w:highlight w:val="none"/>
          <w:u w:val="none"/>
          <w:lang w:val="en-US" w:eastAsia="zh-CN"/>
        </w:rPr>
        <w:t>：1.彭州市人民医院医药代表接待管理办法(试行)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1600" w:firstLineChars="5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彭州市人民医院医药代表来院预约登记表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1600" w:firstLineChars="5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lang w:eastAsia="zh-CN"/>
        </w:rPr>
        <w:t>彭州市人民医院</w:t>
      </w:r>
      <w:r>
        <w:rPr>
          <w:rFonts w:hint="eastAsia" w:ascii="仿宋_GB2312" w:hAnsi="仿宋_GB2312" w:eastAsia="仿宋_GB2312" w:cs="仿宋_GB2312"/>
          <w:sz w:val="32"/>
          <w:szCs w:val="32"/>
          <w:highlight w:val="none"/>
          <w:u w:val="none"/>
        </w:rPr>
        <w:t>医药代表登记备案和诚信档案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1895" w:leftChars="761" w:right="0" w:hanging="297" w:hangingChars="93"/>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i w:val="0"/>
          <w:caps w:val="0"/>
          <w:color w:val="000000"/>
          <w:spacing w:val="7"/>
          <w:sz w:val="32"/>
          <w:szCs w:val="32"/>
          <w:highlight w:val="none"/>
          <w:u w:val="none"/>
          <w:shd w:val="clear" w:fill="FFFFFF"/>
          <w:lang w:eastAsia="zh-CN"/>
        </w:rPr>
        <w:t>彭州市人</w:t>
      </w:r>
      <w:r>
        <w:rPr>
          <w:rFonts w:hint="eastAsia" w:ascii="仿宋_GB2312" w:hAnsi="仿宋_GB2312" w:eastAsia="仿宋_GB2312" w:cs="仿宋_GB2312"/>
          <w:sz w:val="32"/>
          <w:szCs w:val="32"/>
          <w:highlight w:val="none"/>
          <w:u w:val="none"/>
          <w:lang w:eastAsia="zh-CN"/>
        </w:rPr>
        <w:t>民医院</w:t>
      </w:r>
      <w:r>
        <w:rPr>
          <w:rFonts w:hint="eastAsia" w:ascii="仿宋_GB2312" w:hAnsi="仿宋_GB2312" w:eastAsia="仿宋_GB2312" w:cs="仿宋_GB2312"/>
          <w:sz w:val="32"/>
          <w:szCs w:val="32"/>
          <w:highlight w:val="none"/>
          <w:u w:val="none"/>
          <w:lang w:val="en-US" w:eastAsia="zh-CN"/>
        </w:rPr>
        <w:t>药品、医用耗材、医疗设备</w:t>
      </w:r>
      <w:r>
        <w:rPr>
          <w:rFonts w:hint="eastAsia" w:ascii="仿宋_GB2312" w:hAnsi="仿宋_GB2312" w:eastAsia="仿宋_GB2312" w:cs="仿宋_GB2312"/>
          <w:sz w:val="32"/>
          <w:szCs w:val="32"/>
          <w:highlight w:val="none"/>
          <w:u w:val="none"/>
          <w:lang w:eastAsia="zh-CN"/>
        </w:rPr>
        <w:t>供应商廉洁自律承诺书</w:t>
      </w:r>
    </w:p>
    <w:p>
      <w:pPr>
        <w:spacing w:line="590" w:lineRule="exact"/>
        <w:rPr>
          <w:rFonts w:ascii="仿宋_GB2312" w:eastAsia="仿宋_GB2312"/>
          <w:sz w:val="32"/>
          <w:szCs w:val="32"/>
        </w:rPr>
      </w:pPr>
    </w:p>
    <w:p>
      <w:pPr>
        <w:spacing w:line="590" w:lineRule="exact"/>
        <w:rPr>
          <w:rFonts w:ascii="仿宋_GB2312" w:eastAsia="仿宋_GB2312"/>
          <w:sz w:val="32"/>
          <w:szCs w:val="32"/>
        </w:rPr>
      </w:pPr>
    </w:p>
    <w:p>
      <w:pPr>
        <w:spacing w:line="590" w:lineRule="exact"/>
        <w:ind w:right="1523" w:rightChars="725"/>
        <w:jc w:val="right"/>
        <w:rPr>
          <w:rFonts w:ascii="仿宋_GB2312" w:eastAsia="仿宋_GB2312"/>
          <w:sz w:val="32"/>
          <w:szCs w:val="32"/>
        </w:rPr>
      </w:pPr>
      <w:r>
        <w:rPr>
          <w:rFonts w:hint="eastAsia" w:ascii="仿宋_GB2312" w:eastAsia="仿宋_GB2312"/>
          <w:sz w:val="32"/>
          <w:szCs w:val="32"/>
        </w:rPr>
        <w:t xml:space="preserve">                   彭州市人民医院</w:t>
      </w:r>
    </w:p>
    <w:p>
      <w:pPr>
        <w:spacing w:line="590" w:lineRule="exact"/>
        <w:ind w:right="1313" w:firstLine="108" w:firstLineChars="34"/>
        <w:jc w:val="right"/>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仿宋_GB2312" w:eastAsia="仿宋_GB2312"/>
          <w:sz w:val="32"/>
          <w:szCs w:val="32"/>
        </w:rPr>
        <w:br w:type="page"/>
      </w:r>
      <w:bookmarkStart w:id="0" w:name="bookmark1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彭州市人民医院</w:t>
      </w:r>
      <w:bookmarkEnd w:id="0"/>
      <w:bookmarkStart w:id="1" w:name="bookmark9"/>
      <w:bookmarkStart w:id="2" w:name="bookmark11"/>
      <w:bookmarkStart w:id="3" w:name="bookmark8"/>
      <w:r>
        <w:rPr>
          <w:rFonts w:hint="eastAsia" w:ascii="方正小标宋简体" w:hAnsi="方正小标宋简体" w:eastAsia="方正小标宋简体" w:cs="方正小标宋简体"/>
          <w:sz w:val="44"/>
          <w:szCs w:val="44"/>
          <w:highlight w:val="none"/>
          <w:lang w:val="en-US" w:eastAsia="zh-CN"/>
        </w:rPr>
        <w:t>医药代表</w:t>
      </w:r>
      <w:r>
        <w:rPr>
          <w:rFonts w:hint="eastAsia" w:ascii="方正小标宋简体" w:hAnsi="方正小标宋简体" w:eastAsia="方正小标宋简体" w:cs="方正小标宋简体"/>
          <w:color w:val="auto"/>
          <w:sz w:val="44"/>
          <w:szCs w:val="44"/>
          <w:highlight w:val="none"/>
          <w:lang w:eastAsia="zh-CN"/>
        </w:rPr>
        <w:t>接待</w:t>
      </w:r>
      <w:bookmarkEnd w:id="1"/>
      <w:bookmarkEnd w:id="2"/>
      <w:bookmarkEnd w:id="3"/>
      <w:r>
        <w:rPr>
          <w:rFonts w:hint="eastAsia" w:ascii="方正小标宋简体" w:hAnsi="方正小标宋简体" w:eastAsia="方正小标宋简体" w:cs="方正小标宋简体"/>
          <w:color w:val="auto"/>
          <w:sz w:val="44"/>
          <w:szCs w:val="44"/>
          <w:highlight w:val="none"/>
          <w:lang w:eastAsia="zh-CN"/>
        </w:rPr>
        <w:t>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highlight w:val="none"/>
          <w:shd w:val="clear" w:fill="FFFFFF"/>
          <w:lang w:val="en-US" w:eastAsia="zh-CN"/>
        </w:rPr>
      </w:pPr>
      <w:r>
        <w:rPr>
          <w:rFonts w:hint="eastAsia" w:ascii="黑体" w:hAnsi="黑体" w:eastAsia="黑体" w:cs="黑体"/>
          <w:i w:val="0"/>
          <w:caps w:val="0"/>
          <w:color w:val="000000"/>
          <w:spacing w:val="0"/>
          <w:sz w:val="32"/>
          <w:szCs w:val="32"/>
          <w:highlight w:val="none"/>
          <w:shd w:val="clear" w:fill="FFFFFF"/>
          <w:lang w:eastAsia="zh-CN"/>
        </w:rPr>
        <w:t>第一章</w:t>
      </w:r>
      <w:r>
        <w:rPr>
          <w:rFonts w:hint="eastAsia" w:ascii="黑体" w:hAnsi="黑体" w:eastAsia="黑体" w:cs="黑体"/>
          <w:i w:val="0"/>
          <w:caps w:val="0"/>
          <w:color w:val="000000"/>
          <w:spacing w:val="0"/>
          <w:sz w:val="32"/>
          <w:szCs w:val="32"/>
          <w:highlight w:val="none"/>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D0D0D"/>
          <w:sz w:val="32"/>
          <w:szCs w:val="32"/>
          <w:highlight w:val="none"/>
          <w:u w:val="none"/>
        </w:rPr>
      </w:pPr>
      <w:r>
        <w:rPr>
          <w:rFonts w:hint="eastAsia" w:ascii="仿宋_GB2312" w:hAnsi="仿宋_GB2312" w:eastAsia="仿宋_GB2312" w:cs="仿宋_GB2312"/>
          <w:b/>
          <w:bCs/>
          <w:i w:val="0"/>
          <w:caps w:val="0"/>
          <w:color w:val="000000"/>
          <w:spacing w:val="0"/>
          <w:sz w:val="32"/>
          <w:szCs w:val="32"/>
          <w:highlight w:val="none"/>
          <w:u w:val="none"/>
          <w:shd w:val="clear" w:fill="FFFFFF"/>
          <w:lang w:eastAsia="zh-CN"/>
        </w:rPr>
        <w:t>第一条</w:t>
      </w:r>
      <w:r>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u w:val="none"/>
          <w:shd w:val="clear" w:fill="FFFFFF"/>
        </w:rPr>
        <w:t>为</w:t>
      </w:r>
      <w:r>
        <w:rPr>
          <w:rFonts w:hint="eastAsia" w:ascii="仿宋_GB2312" w:hAnsi="仿宋_GB2312" w:eastAsia="仿宋_GB2312" w:cs="仿宋_GB2312"/>
          <w:color w:val="0D0D0D"/>
          <w:sz w:val="32"/>
          <w:szCs w:val="32"/>
          <w:highlight w:val="none"/>
          <w:u w:val="none"/>
          <w:lang w:val="en-US" w:eastAsia="zh-CN"/>
        </w:rPr>
        <w:t>进一步加强行业作风建设，提高医务人员廉洁自律意识，规范接待医药生产、经营企业的行为，</w:t>
      </w:r>
      <w:r>
        <w:rPr>
          <w:rFonts w:hint="eastAsia" w:ascii="仿宋_GB2312" w:hAnsi="仿宋_GB2312" w:eastAsia="仿宋_GB2312" w:cs="仿宋_GB2312"/>
          <w:i w:val="0"/>
          <w:caps w:val="0"/>
          <w:color w:val="000000"/>
          <w:spacing w:val="0"/>
          <w:sz w:val="32"/>
          <w:szCs w:val="32"/>
          <w:highlight w:val="none"/>
          <w:u w:val="none"/>
          <w:shd w:val="clear" w:fill="FFFFFF"/>
        </w:rPr>
        <w:t>增加工作透明度，</w:t>
      </w:r>
      <w:r>
        <w:rPr>
          <w:rFonts w:hint="eastAsia" w:ascii="仿宋_GB2312" w:hAnsi="仿宋_GB2312" w:eastAsia="仿宋_GB2312" w:cs="仿宋_GB2312"/>
          <w:i w:val="0"/>
          <w:caps w:val="0"/>
          <w:color w:val="000000"/>
          <w:spacing w:val="7"/>
          <w:sz w:val="32"/>
          <w:szCs w:val="32"/>
          <w:highlight w:val="none"/>
          <w:u w:val="none"/>
          <w:shd w:val="clear" w:fill="FFFFFF"/>
        </w:rPr>
        <w:t>营造风清气正医疗环境，</w:t>
      </w:r>
      <w:r>
        <w:rPr>
          <w:rFonts w:hint="eastAsia" w:ascii="仿宋_GB2312" w:hAnsi="仿宋_GB2312" w:eastAsia="仿宋_GB2312" w:cs="仿宋_GB2312"/>
          <w:i w:val="0"/>
          <w:caps w:val="0"/>
          <w:color w:val="000000"/>
          <w:spacing w:val="25"/>
          <w:sz w:val="32"/>
          <w:szCs w:val="32"/>
          <w:highlight w:val="none"/>
          <w:u w:val="none"/>
          <w:shd w:val="clear" w:fill="FFFFFF"/>
        </w:rPr>
        <w:t>根据</w:t>
      </w:r>
      <w:r>
        <w:rPr>
          <w:rFonts w:hint="eastAsia" w:ascii="仿宋_GB2312" w:hAnsi="仿宋_GB2312" w:eastAsia="仿宋_GB2312" w:cs="仿宋_GB2312"/>
          <w:i w:val="0"/>
          <w:caps w:val="0"/>
          <w:color w:val="000000"/>
          <w:spacing w:val="8"/>
          <w:sz w:val="32"/>
          <w:szCs w:val="32"/>
          <w:highlight w:val="none"/>
          <w:u w:val="none"/>
          <w:shd w:val="clear" w:fill="FFFFFF"/>
        </w:rPr>
        <w:t>《药品管理法》</w:t>
      </w:r>
      <w:r>
        <w:rPr>
          <w:rFonts w:hint="eastAsia" w:ascii="仿宋_GB2312" w:hAnsi="仿宋_GB2312" w:eastAsia="仿宋_GB2312" w:cs="仿宋_GB2312"/>
          <w:i w:val="0"/>
          <w:caps w:val="0"/>
          <w:color w:val="000000"/>
          <w:spacing w:val="8"/>
          <w:sz w:val="32"/>
          <w:szCs w:val="32"/>
          <w:highlight w:val="none"/>
          <w:u w:val="none"/>
          <w:shd w:val="clear" w:fill="FFFFFF"/>
          <w:lang w:eastAsia="zh-CN"/>
        </w:rPr>
        <w:t>、</w:t>
      </w:r>
      <w:r>
        <w:rPr>
          <w:rFonts w:hint="eastAsia" w:ascii="仿宋_GB2312" w:hAnsi="仿宋_GB2312" w:eastAsia="仿宋_GB2312" w:cs="仿宋_GB2312"/>
          <w:i w:val="0"/>
          <w:caps w:val="0"/>
          <w:color w:val="000000"/>
          <w:spacing w:val="0"/>
          <w:sz w:val="32"/>
          <w:szCs w:val="32"/>
          <w:highlight w:val="none"/>
          <w:u w:val="none"/>
          <w:shd w:val="clear" w:fill="FFFFFF"/>
        </w:rPr>
        <w:t>《执业医师法》、《医疗机构管理条例》、《关于印发加强</w:t>
      </w:r>
      <w:r>
        <w:rPr>
          <w:rFonts w:hint="eastAsia" w:ascii="仿宋_GB2312" w:hAnsi="仿宋_GB2312" w:eastAsia="仿宋_GB2312" w:cs="仿宋_GB2312"/>
          <w:i w:val="0"/>
          <w:caps w:val="0"/>
          <w:color w:val="000000"/>
          <w:spacing w:val="7"/>
          <w:sz w:val="32"/>
          <w:szCs w:val="32"/>
          <w:highlight w:val="none"/>
          <w:u w:val="none"/>
          <w:shd w:val="clear" w:fill="FFFFFF"/>
        </w:rPr>
        <w:t>医疗卫生行风建设“九不准”的通知</w:t>
      </w:r>
      <w:r>
        <w:rPr>
          <w:rFonts w:hint="eastAsia" w:ascii="仿宋_GB2312" w:hAnsi="仿宋_GB2312" w:eastAsia="仿宋_GB2312" w:cs="仿宋_GB2312"/>
          <w:i w:val="0"/>
          <w:caps w:val="0"/>
          <w:color w:val="000000"/>
          <w:spacing w:val="7"/>
          <w:sz w:val="32"/>
          <w:szCs w:val="32"/>
          <w:highlight w:val="none"/>
          <w:u w:val="none"/>
          <w:shd w:val="clear" w:fill="FFFFFF"/>
          <w:lang w:eastAsia="zh-CN"/>
        </w:rPr>
        <w:t>》、《</w:t>
      </w:r>
      <w:r>
        <w:rPr>
          <w:rFonts w:hint="eastAsia" w:ascii="仿宋_GB2312" w:hAnsi="仿宋_GB2312" w:eastAsia="仿宋_GB2312" w:cs="仿宋_GB2312"/>
          <w:i w:val="0"/>
          <w:caps w:val="0"/>
          <w:color w:val="000000"/>
          <w:spacing w:val="-6"/>
          <w:sz w:val="32"/>
          <w:szCs w:val="32"/>
          <w:highlight w:val="none"/>
          <w:u w:val="none"/>
          <w:shd w:val="clear" w:fill="FFFFFF"/>
        </w:rPr>
        <w:t>关于加强医疗卫生机构统方管理的规定》</w:t>
      </w:r>
      <w:r>
        <w:rPr>
          <w:rFonts w:hint="eastAsia" w:ascii="仿宋_GB2312" w:hAnsi="仿宋_GB2312" w:eastAsia="仿宋_GB2312" w:cs="仿宋_GB2312"/>
          <w:i w:val="0"/>
          <w:caps w:val="0"/>
          <w:color w:val="000000"/>
          <w:spacing w:val="7"/>
          <w:sz w:val="32"/>
          <w:szCs w:val="32"/>
          <w:highlight w:val="none"/>
          <w:u w:val="none"/>
          <w:shd w:val="clear" w:fill="FFFFFF"/>
          <w:lang w:eastAsia="zh-CN"/>
        </w:rPr>
        <w:t>、</w:t>
      </w:r>
      <w:r>
        <w:rPr>
          <w:rFonts w:hint="eastAsia" w:ascii="仿宋_GB2312" w:hAnsi="仿宋_GB2312" w:eastAsia="仿宋_GB2312" w:cs="仿宋_GB2312"/>
          <w:i w:val="0"/>
          <w:caps w:val="0"/>
          <w:color w:val="000000"/>
          <w:spacing w:val="-6"/>
          <w:sz w:val="32"/>
          <w:szCs w:val="32"/>
          <w:highlight w:val="none"/>
          <w:u w:val="none"/>
          <w:shd w:val="clear" w:fill="FFFFFF"/>
          <w:lang w:eastAsia="zh-CN"/>
        </w:rPr>
        <w:t>《全国医疗机构及其工作人员廉洁从业行动计划（2021-2024年）》</w:t>
      </w:r>
      <w:r>
        <w:rPr>
          <w:rFonts w:hint="eastAsia" w:ascii="仿宋_GB2312" w:hAnsi="仿宋_GB2312" w:eastAsia="仿宋_GB2312" w:cs="仿宋_GB2312"/>
          <w:i w:val="0"/>
          <w:caps w:val="0"/>
          <w:color w:val="000000"/>
          <w:spacing w:val="2"/>
          <w:sz w:val="32"/>
          <w:szCs w:val="32"/>
          <w:highlight w:val="none"/>
          <w:u w:val="none"/>
          <w:shd w:val="clear" w:fill="FFFFFF"/>
        </w:rPr>
        <w:t>等</w:t>
      </w:r>
      <w:r>
        <w:rPr>
          <w:rFonts w:hint="eastAsia" w:ascii="仿宋_GB2312" w:hAnsi="仿宋_GB2312" w:eastAsia="仿宋_GB2312" w:cs="仿宋_GB2312"/>
          <w:color w:val="0D0D0D"/>
          <w:sz w:val="32"/>
          <w:szCs w:val="32"/>
          <w:highlight w:val="none"/>
          <w:u w:val="none"/>
          <w:lang w:val="en-US" w:eastAsia="zh-CN"/>
        </w:rPr>
        <w:t>相关要求，结合我院实际，特制定本办法</w:t>
      </w:r>
      <w:r>
        <w:rPr>
          <w:rFonts w:hint="eastAsia" w:ascii="仿宋_GB2312" w:hAnsi="仿宋_GB2312" w:eastAsia="仿宋_GB2312" w:cs="仿宋_GB2312"/>
          <w:color w:val="0D0D0D"/>
          <w:sz w:val="32"/>
          <w:szCs w:val="32"/>
          <w:highlight w:val="none"/>
          <w:u w:val="none"/>
        </w:rPr>
        <w:t>。</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i w:val="0"/>
          <w:caps w:val="0"/>
          <w:color w:val="000000"/>
          <w:spacing w:val="0"/>
          <w:sz w:val="32"/>
          <w:szCs w:val="32"/>
          <w:highlight w:val="none"/>
          <w:u w:val="none"/>
          <w:shd w:val="clear" w:fill="FFFFFF"/>
        </w:rPr>
      </w:pPr>
      <w:r>
        <w:rPr>
          <w:rFonts w:hint="eastAsia" w:ascii="仿宋_GB2312" w:hAnsi="仿宋_GB2312" w:eastAsia="仿宋_GB2312" w:cs="仿宋_GB2312"/>
          <w:b/>
          <w:bCs/>
          <w:i w:val="0"/>
          <w:caps w:val="0"/>
          <w:color w:val="000000"/>
          <w:spacing w:val="0"/>
          <w:sz w:val="32"/>
          <w:szCs w:val="32"/>
          <w:highlight w:val="none"/>
          <w:u w:val="none"/>
          <w:shd w:val="clear" w:fill="FFFFFF"/>
          <w:lang w:val="en-US" w:eastAsia="zh-CN"/>
        </w:rPr>
        <w:t>第二条</w:t>
      </w:r>
      <w:r>
        <w:rPr>
          <w:rFonts w:hint="eastAsia" w:ascii="黑体" w:hAnsi="黑体" w:eastAsia="黑体" w:cs="黑体"/>
          <w:b w:val="0"/>
          <w:bCs w:val="0"/>
          <w:i w:val="0"/>
          <w:caps w:val="0"/>
          <w:color w:val="000000"/>
          <w:spacing w:val="0"/>
          <w:sz w:val="32"/>
          <w:szCs w:val="32"/>
          <w:highlight w:val="none"/>
          <w:u w:val="none"/>
          <w:shd w:val="clear" w:fill="FFFFFF"/>
          <w:lang w:val="en-US" w:eastAsia="zh-CN"/>
        </w:rPr>
        <w:t xml:space="preserve"> </w:t>
      </w:r>
      <w:r>
        <w:rPr>
          <w:rFonts w:hint="eastAsia" w:ascii="仿宋_GB2312" w:hAnsi="仿宋_GB2312" w:eastAsia="仿宋_GB2312" w:cs="仿宋_GB2312"/>
          <w:i w:val="0"/>
          <w:caps w:val="0"/>
          <w:color w:val="000000"/>
          <w:spacing w:val="0"/>
          <w:sz w:val="32"/>
          <w:szCs w:val="32"/>
          <w:highlight w:val="none"/>
          <w:u w:val="none"/>
          <w:shd w:val="clear" w:fill="FFFFFF"/>
        </w:rPr>
        <w:t>本</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办法</w:t>
      </w:r>
      <w:r>
        <w:rPr>
          <w:rFonts w:hint="eastAsia" w:ascii="仿宋_GB2312" w:hAnsi="仿宋_GB2312" w:eastAsia="仿宋_GB2312" w:cs="仿宋_GB2312"/>
          <w:i w:val="0"/>
          <w:caps w:val="0"/>
          <w:color w:val="000000"/>
          <w:spacing w:val="0"/>
          <w:sz w:val="32"/>
          <w:szCs w:val="32"/>
          <w:highlight w:val="none"/>
          <w:u w:val="none"/>
          <w:shd w:val="clear" w:fill="FFFFFF"/>
        </w:rPr>
        <w:t>所称医药代表，是</w:t>
      </w:r>
      <w:r>
        <w:rPr>
          <w:rFonts w:hint="eastAsia" w:ascii="仿宋_GB2312" w:hAnsi="仿宋_GB2312" w:eastAsia="仿宋_GB2312" w:cs="仿宋_GB2312"/>
          <w:i w:val="0"/>
          <w:caps w:val="0"/>
          <w:color w:val="auto"/>
          <w:spacing w:val="0"/>
          <w:sz w:val="32"/>
          <w:szCs w:val="32"/>
          <w:highlight w:val="none"/>
          <w:u w:val="none"/>
          <w:shd w:val="clear" w:fill="FFFFFF"/>
        </w:rPr>
        <w:t>指药品、医用耗材和</w:t>
      </w:r>
      <w:r>
        <w:rPr>
          <w:rFonts w:hint="eastAsia" w:ascii="仿宋_GB2312" w:hAnsi="仿宋_GB2312" w:eastAsia="仿宋_GB2312" w:cs="仿宋_GB2312"/>
          <w:i w:val="0"/>
          <w:caps w:val="0"/>
          <w:color w:val="auto"/>
          <w:spacing w:val="0"/>
          <w:sz w:val="32"/>
          <w:szCs w:val="32"/>
          <w:highlight w:val="none"/>
          <w:u w:val="none"/>
          <w:shd w:val="clear" w:fill="FFFFFF"/>
          <w:lang w:eastAsia="zh-CN"/>
        </w:rPr>
        <w:t>医疗</w:t>
      </w:r>
      <w:r>
        <w:rPr>
          <w:rFonts w:hint="eastAsia" w:ascii="仿宋_GB2312" w:hAnsi="仿宋_GB2312" w:eastAsia="仿宋_GB2312" w:cs="仿宋_GB2312"/>
          <w:i w:val="0"/>
          <w:caps w:val="0"/>
          <w:color w:val="auto"/>
          <w:spacing w:val="2"/>
          <w:sz w:val="32"/>
          <w:szCs w:val="32"/>
          <w:highlight w:val="none"/>
          <w:u w:val="none"/>
          <w:shd w:val="clear" w:fill="FFFFFF"/>
        </w:rPr>
        <w:t>设备生产经营</w:t>
      </w:r>
      <w:r>
        <w:rPr>
          <w:rFonts w:hint="eastAsia" w:ascii="仿宋_GB2312" w:hAnsi="仿宋_GB2312" w:eastAsia="仿宋_GB2312" w:cs="仿宋_GB2312"/>
          <w:i w:val="0"/>
          <w:caps w:val="0"/>
          <w:color w:val="000000"/>
          <w:spacing w:val="2"/>
          <w:sz w:val="32"/>
          <w:szCs w:val="32"/>
          <w:highlight w:val="none"/>
          <w:u w:val="none"/>
          <w:shd w:val="clear" w:fill="FFFFFF"/>
        </w:rPr>
        <w:t>单位聘请的从事药品、医用耗材和</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医疗</w:t>
      </w:r>
      <w:r>
        <w:rPr>
          <w:rFonts w:hint="eastAsia" w:ascii="仿宋_GB2312" w:hAnsi="仿宋_GB2312" w:eastAsia="仿宋_GB2312" w:cs="仿宋_GB2312"/>
          <w:i w:val="0"/>
          <w:caps w:val="0"/>
          <w:color w:val="000000"/>
          <w:spacing w:val="0"/>
          <w:sz w:val="32"/>
          <w:szCs w:val="32"/>
          <w:highlight w:val="none"/>
          <w:u w:val="none"/>
          <w:shd w:val="clear" w:fill="FFFFFF"/>
        </w:rPr>
        <w:t>设备宣传、推广等事项的工作人员，包括以药品、医用耗</w:t>
      </w:r>
      <w:r>
        <w:rPr>
          <w:rFonts w:hint="eastAsia" w:ascii="仿宋_GB2312" w:hAnsi="仿宋_GB2312" w:eastAsia="仿宋_GB2312" w:cs="仿宋_GB2312"/>
          <w:i w:val="0"/>
          <w:caps w:val="0"/>
          <w:color w:val="000000"/>
          <w:spacing w:val="6"/>
          <w:sz w:val="32"/>
          <w:szCs w:val="32"/>
          <w:highlight w:val="none"/>
          <w:u w:val="none"/>
          <w:shd w:val="clear" w:fill="FFFFFF"/>
        </w:rPr>
        <w:t>材和</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医疗</w:t>
      </w:r>
      <w:r>
        <w:rPr>
          <w:rFonts w:hint="eastAsia" w:ascii="仿宋_GB2312" w:hAnsi="仿宋_GB2312" w:eastAsia="仿宋_GB2312" w:cs="仿宋_GB2312"/>
          <w:i w:val="0"/>
          <w:caps w:val="0"/>
          <w:color w:val="000000"/>
          <w:spacing w:val="6"/>
          <w:sz w:val="32"/>
          <w:szCs w:val="32"/>
          <w:highlight w:val="none"/>
          <w:u w:val="none"/>
          <w:shd w:val="clear" w:fill="FFFFFF"/>
        </w:rPr>
        <w:t>设备生产经营单位名义到医院进行业务活动</w:t>
      </w:r>
      <w:r>
        <w:rPr>
          <w:rFonts w:hint="eastAsia" w:ascii="仿宋_GB2312" w:hAnsi="仿宋_GB2312" w:eastAsia="仿宋_GB2312" w:cs="仿宋_GB2312"/>
          <w:i w:val="0"/>
          <w:caps w:val="0"/>
          <w:color w:val="000000"/>
          <w:spacing w:val="0"/>
          <w:sz w:val="32"/>
          <w:szCs w:val="32"/>
          <w:highlight w:val="none"/>
          <w:u w:val="none"/>
          <w:shd w:val="clear" w:fill="FFFFFF"/>
        </w:rPr>
        <w:t>的人员。</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i w:val="0"/>
          <w:caps w:val="0"/>
          <w:color w:val="000000"/>
          <w:spacing w:val="0"/>
          <w:sz w:val="32"/>
          <w:szCs w:val="32"/>
          <w:highlight w:val="none"/>
          <w:u w:val="none"/>
          <w:shd w:val="clear" w:fill="FFFFFF"/>
        </w:rPr>
      </w:pPr>
      <w:r>
        <w:rPr>
          <w:rFonts w:hint="eastAsia" w:ascii="仿宋_GB2312" w:hAnsi="仿宋_GB2312" w:eastAsia="仿宋_GB2312" w:cs="仿宋_GB2312"/>
          <w:b/>
          <w:bCs/>
          <w:i w:val="0"/>
          <w:caps w:val="0"/>
          <w:color w:val="000000"/>
          <w:spacing w:val="0"/>
          <w:sz w:val="32"/>
          <w:szCs w:val="32"/>
          <w:highlight w:val="none"/>
          <w:u w:val="none"/>
          <w:shd w:val="clear" w:fill="FFFFFF"/>
          <w:lang w:val="en-US" w:eastAsia="zh-CN"/>
        </w:rPr>
        <w:t xml:space="preserve">第三条 </w:t>
      </w:r>
      <w:r>
        <w:rPr>
          <w:rFonts w:hint="eastAsia" w:ascii="仿宋_GB2312" w:hAnsi="仿宋_GB2312" w:eastAsia="仿宋_GB2312" w:cs="仿宋_GB2312"/>
          <w:sz w:val="32"/>
          <w:szCs w:val="32"/>
          <w:highlight w:val="none"/>
          <w:u w:val="none"/>
        </w:rPr>
        <w:t>全院医务人员、在本院开展业务活动的药品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医用耗材和医疗设备</w:t>
      </w:r>
      <w:r>
        <w:rPr>
          <w:rFonts w:hint="eastAsia" w:ascii="仿宋_GB2312" w:hAnsi="仿宋_GB2312" w:eastAsia="仿宋_GB2312" w:cs="仿宋_GB2312"/>
          <w:sz w:val="32"/>
          <w:szCs w:val="32"/>
          <w:highlight w:val="none"/>
          <w:u w:val="none"/>
        </w:rPr>
        <w:t>生产企业或者其代理机构及其工作人员的行为适用本管理办法。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i w:val="0"/>
          <w:caps w:val="0"/>
          <w:color w:val="000000"/>
          <w:spacing w:val="0"/>
          <w:sz w:val="32"/>
          <w:szCs w:val="32"/>
          <w:highlight w:val="none"/>
          <w:u w:val="none"/>
          <w:shd w:val="clear" w:fill="FFFFFF"/>
          <w:lang w:val="en-US" w:eastAsia="zh-CN"/>
        </w:rPr>
        <w:t xml:space="preserve">第四条 </w:t>
      </w:r>
      <w:r>
        <w:rPr>
          <w:rFonts w:hint="eastAsia" w:ascii="仿宋_GB2312" w:hAnsi="仿宋_GB2312" w:eastAsia="仿宋_GB2312" w:cs="仿宋_GB2312"/>
          <w:sz w:val="32"/>
          <w:szCs w:val="32"/>
          <w:highlight w:val="none"/>
          <w:u w:val="none"/>
        </w:rPr>
        <w:t>医药代表接待管理工作在医院</w:t>
      </w:r>
      <w:r>
        <w:rPr>
          <w:rFonts w:hint="eastAsia" w:ascii="仿宋_GB2312" w:hAnsi="仿宋_GB2312" w:eastAsia="仿宋_GB2312" w:cs="仿宋_GB2312"/>
          <w:color w:val="auto"/>
          <w:sz w:val="32"/>
          <w:szCs w:val="32"/>
          <w:highlight w:val="none"/>
          <w:u w:val="none"/>
          <w:lang w:eastAsia="zh-CN"/>
        </w:rPr>
        <w:t>纪检监察室</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指导下开展。</w:t>
      </w:r>
      <w:r>
        <w:rPr>
          <w:rFonts w:hint="eastAsia" w:ascii="仿宋_GB2312" w:hAnsi="仿宋_GB2312" w:eastAsia="仿宋_GB2312" w:cs="仿宋_GB2312"/>
          <w:sz w:val="32"/>
          <w:szCs w:val="32"/>
          <w:highlight w:val="none"/>
          <w:u w:val="none"/>
          <w:lang w:val="en-US" w:eastAsia="zh-CN"/>
        </w:rPr>
        <w:t>在规范管理接待医药代表工作中，领导班子成员根据分工对分管部门负领导责任，</w:t>
      </w:r>
      <w:r>
        <w:rPr>
          <w:rFonts w:hint="eastAsia" w:ascii="仿宋_GB2312" w:hAnsi="仿宋_GB2312" w:eastAsia="仿宋_GB2312" w:cs="仿宋_GB2312"/>
          <w:sz w:val="32"/>
          <w:szCs w:val="32"/>
          <w:highlight w:val="none"/>
          <w:u w:val="none"/>
        </w:rPr>
        <w:t>相关职能科室</w:t>
      </w:r>
      <w:r>
        <w:rPr>
          <w:rFonts w:hint="eastAsia" w:ascii="仿宋_GB2312" w:hAnsi="仿宋_GB2312" w:eastAsia="仿宋_GB2312" w:cs="仿宋_GB2312"/>
          <w:sz w:val="32"/>
          <w:szCs w:val="32"/>
          <w:highlight w:val="none"/>
          <w:u w:val="none"/>
          <w:lang w:eastAsia="zh-CN"/>
        </w:rPr>
        <w:t>（采购办、设备科、</w:t>
      </w:r>
      <w:r>
        <w:rPr>
          <w:rFonts w:hint="eastAsia" w:ascii="仿宋_GB2312" w:hAnsi="仿宋_GB2312" w:eastAsia="仿宋_GB2312" w:cs="仿宋_GB2312"/>
          <w:sz w:val="32"/>
          <w:szCs w:val="32"/>
          <w:highlight w:val="none"/>
          <w:u w:val="none"/>
        </w:rPr>
        <w:t>药学部负</w:t>
      </w:r>
      <w:r>
        <w:rPr>
          <w:rFonts w:hint="eastAsia" w:ascii="仿宋_GB2312" w:hAnsi="仿宋_GB2312" w:eastAsia="仿宋_GB2312" w:cs="仿宋_GB2312"/>
          <w:sz w:val="32"/>
          <w:szCs w:val="32"/>
          <w:highlight w:val="none"/>
          <w:u w:val="none"/>
          <w:lang w:eastAsia="zh-CN"/>
        </w:rPr>
        <w:t>单位</w:t>
      </w:r>
      <w:r>
        <w:rPr>
          <w:rFonts w:hint="eastAsia" w:ascii="仿宋_GB2312" w:hAnsi="仿宋_GB2312" w:eastAsia="仿宋_GB2312" w:cs="仿宋_GB2312"/>
          <w:sz w:val="32"/>
          <w:szCs w:val="32"/>
          <w:highlight w:val="none"/>
          <w:u w:val="none"/>
        </w:rPr>
        <w:t>管理责任，不定期对接待管理工作进行自查自纠;各临床医技科室负科室管理责任，定期开展教育监督，规范科室</w:t>
      </w:r>
      <w:r>
        <w:rPr>
          <w:rFonts w:hint="eastAsia" w:ascii="仿宋_GB2312" w:hAnsi="仿宋_GB2312" w:eastAsia="仿宋_GB2312" w:cs="仿宋_GB2312"/>
          <w:sz w:val="32"/>
          <w:szCs w:val="32"/>
          <w:highlight w:val="none"/>
          <w:u w:val="none"/>
          <w:lang w:eastAsia="zh-CN"/>
        </w:rPr>
        <w:t>医务人员</w:t>
      </w:r>
      <w:r>
        <w:rPr>
          <w:rFonts w:hint="eastAsia" w:ascii="仿宋_GB2312" w:hAnsi="仿宋_GB2312" w:eastAsia="仿宋_GB2312" w:cs="仿宋_GB2312"/>
          <w:sz w:val="32"/>
          <w:szCs w:val="32"/>
          <w:highlight w:val="none"/>
          <w:u w:val="none"/>
        </w:rPr>
        <w:t>行为。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u w:val="none"/>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第二章</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接待管理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第五条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按照公开透明、行为规范、管理有序的原则，根据来访目的实行分类管理，在统一规定接待时间、接待地点、接待人员，有接待</w:t>
      </w:r>
      <w:r>
        <w:rPr>
          <w:rFonts w:hint="eastAsia" w:ascii="仿宋_GB2312" w:hAnsi="仿宋_GB2312" w:eastAsia="仿宋_GB2312" w:cs="仿宋_GB2312"/>
          <w:sz w:val="32"/>
          <w:szCs w:val="32"/>
          <w:highlight w:val="none"/>
          <w:u w:val="none"/>
          <w:lang w:eastAsia="zh-CN"/>
        </w:rPr>
        <w:t>预约、</w:t>
      </w:r>
      <w:r>
        <w:rPr>
          <w:rFonts w:hint="eastAsia" w:ascii="仿宋_GB2312" w:hAnsi="仿宋_GB2312" w:eastAsia="仿宋_GB2312" w:cs="仿宋_GB2312"/>
          <w:sz w:val="32"/>
          <w:szCs w:val="32"/>
          <w:highlight w:val="none"/>
          <w:u w:val="none"/>
        </w:rPr>
        <w:t>接待流程、接待记录(简称“三定</w:t>
      </w:r>
      <w:r>
        <w:rPr>
          <w:rFonts w:hint="eastAsia" w:ascii="仿宋_GB2312" w:hAnsi="仿宋_GB2312" w:eastAsia="仿宋_GB2312" w:cs="仿宋_GB2312"/>
          <w:sz w:val="32"/>
          <w:szCs w:val="32"/>
          <w:highlight w:val="none"/>
          <w:u w:val="none"/>
          <w:lang w:eastAsia="zh-CN"/>
        </w:rPr>
        <w:t>三</w:t>
      </w:r>
      <w:r>
        <w:rPr>
          <w:rFonts w:hint="eastAsia" w:ascii="仿宋_GB2312" w:hAnsi="仿宋_GB2312" w:eastAsia="仿宋_GB2312" w:cs="仿宋_GB2312"/>
          <w:sz w:val="32"/>
          <w:szCs w:val="32"/>
          <w:highlight w:val="none"/>
          <w:u w:val="none"/>
        </w:rPr>
        <w:t>有”)的基础上，结合工作实际合理安排接待工作。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第六条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医药代表接待实行预约制，一般需</w:t>
      </w:r>
      <w:r>
        <w:rPr>
          <w:rFonts w:hint="eastAsia" w:ascii="仿宋_GB2312" w:hAnsi="仿宋_GB2312" w:eastAsia="仿宋_GB2312" w:cs="仿宋_GB2312"/>
          <w:color w:val="auto"/>
          <w:sz w:val="32"/>
          <w:szCs w:val="32"/>
          <w:highlight w:val="none"/>
          <w:u w:val="none"/>
        </w:rPr>
        <w:t>提前一周向</w:t>
      </w:r>
      <w:r>
        <w:rPr>
          <w:rFonts w:hint="eastAsia" w:ascii="仿宋_GB2312" w:hAnsi="仿宋_GB2312" w:eastAsia="仿宋_GB2312" w:cs="仿宋_GB2312"/>
          <w:color w:val="auto"/>
          <w:sz w:val="32"/>
          <w:szCs w:val="32"/>
          <w:highlight w:val="none"/>
          <w:u w:val="none"/>
          <w:lang w:eastAsia="zh-CN"/>
        </w:rPr>
        <w:t>纪检监察室</w:t>
      </w:r>
      <w:r>
        <w:rPr>
          <w:rFonts w:hint="eastAsia" w:ascii="仿宋_GB2312" w:hAnsi="仿宋_GB2312" w:eastAsia="仿宋_GB2312" w:cs="仿宋_GB2312"/>
          <w:sz w:val="32"/>
          <w:szCs w:val="32"/>
          <w:highlight w:val="none"/>
          <w:u w:val="none"/>
        </w:rPr>
        <w:t>提出预约申请，</w:t>
      </w:r>
      <w:r>
        <w:rPr>
          <w:rFonts w:hint="eastAsia" w:ascii="仿宋_GB2312" w:hAnsi="仿宋_GB2312" w:eastAsia="仿宋_GB2312" w:cs="仿宋_GB2312"/>
          <w:i w:val="0"/>
          <w:caps w:val="0"/>
          <w:color w:val="000000"/>
          <w:spacing w:val="0"/>
          <w:sz w:val="32"/>
          <w:szCs w:val="32"/>
          <w:highlight w:val="none"/>
          <w:u w:val="none"/>
          <w:shd w:val="clear" w:fill="FFFFFF"/>
        </w:rPr>
        <w:t>填写《</w:t>
      </w:r>
      <w:r>
        <w:rPr>
          <w:rFonts w:hint="eastAsia" w:ascii="仿宋_GB2312" w:hAnsi="仿宋_GB2312" w:eastAsia="仿宋_GB2312" w:cs="仿宋_GB2312"/>
          <w:sz w:val="32"/>
          <w:szCs w:val="32"/>
          <w:highlight w:val="none"/>
          <w:u w:val="none"/>
          <w:lang w:eastAsia="zh-CN"/>
        </w:rPr>
        <w:t>彭州市人民医院</w:t>
      </w:r>
      <w:r>
        <w:rPr>
          <w:rFonts w:hint="eastAsia" w:ascii="仿宋_GB2312" w:hAnsi="仿宋_GB2312" w:eastAsia="仿宋_GB2312" w:cs="仿宋_GB2312"/>
          <w:sz w:val="32"/>
          <w:szCs w:val="32"/>
          <w:highlight w:val="none"/>
          <w:u w:val="none"/>
        </w:rPr>
        <w:t>医药</w:t>
      </w:r>
      <w:r>
        <w:rPr>
          <w:rFonts w:hint="eastAsia" w:ascii="仿宋_GB2312" w:hAnsi="仿宋_GB2312" w:eastAsia="仿宋_GB2312" w:cs="仿宋_GB2312"/>
          <w:sz w:val="32"/>
          <w:szCs w:val="32"/>
          <w:highlight w:val="none"/>
          <w:u w:val="none"/>
          <w:lang w:eastAsia="zh-CN"/>
        </w:rPr>
        <w:t>代表来院预约登记表</w:t>
      </w:r>
      <w:r>
        <w:rPr>
          <w:rFonts w:hint="eastAsia" w:ascii="仿宋_GB2312" w:hAnsi="仿宋_GB2312" w:eastAsia="仿宋_GB2312" w:cs="仿宋_GB2312"/>
          <w:i w:val="0"/>
          <w:caps w:val="0"/>
          <w:color w:val="000000"/>
          <w:spacing w:val="0"/>
          <w:sz w:val="32"/>
          <w:szCs w:val="32"/>
          <w:highlight w:val="none"/>
          <w:u w:val="none"/>
          <w:shd w:val="clear" w:fill="FFFFFF"/>
        </w:rPr>
        <w:t>》</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w:t>
      </w:r>
      <w:r>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t>见附件1</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w:t>
      </w:r>
      <w:r>
        <w:rPr>
          <w:rFonts w:hint="eastAsia" w:ascii="仿宋_GB2312" w:hAnsi="仿宋_GB2312" w:eastAsia="仿宋_GB2312" w:cs="仿宋_GB2312"/>
          <w:i w:val="0"/>
          <w:caps w:val="0"/>
          <w:color w:val="000000"/>
          <w:spacing w:val="0"/>
          <w:sz w:val="32"/>
          <w:szCs w:val="32"/>
          <w:highlight w:val="none"/>
          <w:u w:val="none"/>
          <w:shd w:val="clear" w:fill="FFFFFF"/>
        </w:rPr>
        <w:t>发送至</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纪检监察室</w:t>
      </w:r>
      <w:r>
        <w:rPr>
          <w:rFonts w:hint="eastAsia" w:ascii="仿宋_GB2312" w:hAnsi="仿宋_GB2312" w:eastAsia="仿宋_GB2312" w:cs="仿宋_GB2312"/>
          <w:i w:val="0"/>
          <w:caps w:val="0"/>
          <w:color w:val="000000"/>
          <w:spacing w:val="0"/>
          <w:sz w:val="32"/>
          <w:szCs w:val="32"/>
          <w:highlight w:val="none"/>
          <w:u w:val="none"/>
          <w:shd w:val="clear" w:fill="FFFFFF"/>
        </w:rPr>
        <w:t>电</w:t>
      </w:r>
      <w:r>
        <w:rPr>
          <w:rFonts w:hint="eastAsia" w:ascii="仿宋_GB2312" w:hAnsi="仿宋_GB2312" w:eastAsia="仿宋_GB2312" w:cs="仿宋_GB2312"/>
          <w:i w:val="0"/>
          <w:caps w:val="0"/>
          <w:color w:val="auto"/>
          <w:spacing w:val="0"/>
          <w:sz w:val="32"/>
          <w:szCs w:val="32"/>
          <w:highlight w:val="none"/>
          <w:u w:val="none"/>
          <w:shd w:val="clear" w:fill="FFFFFF"/>
        </w:rPr>
        <w:t>子邮</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箱</w:t>
      </w:r>
      <w:r>
        <w:rPr>
          <w:rFonts w:hint="eastAsia" w:ascii="仿宋_GB2312" w:hAnsi="仿宋_GB2312" w:eastAsia="仿宋_GB2312" w:cs="仿宋_GB2312"/>
          <w:i w:val="0"/>
          <w:caps w:val="0"/>
          <w:color w:val="000000"/>
          <w:spacing w:val="2"/>
          <w:sz w:val="32"/>
          <w:szCs w:val="32"/>
          <w:highlight w:val="none"/>
          <w:u w:val="none"/>
          <w:shd w:val="clear" w:fill="FFFFFF"/>
        </w:rPr>
        <w:t>（邮箱：</w:t>
      </w:r>
      <w:r>
        <w:rPr>
          <w:rFonts w:hint="eastAsia" w:ascii="仿宋_GB2312" w:hAnsi="仿宋_GB2312" w:eastAsia="仿宋_GB2312" w:cs="仿宋_GB2312"/>
          <w:i w:val="0"/>
          <w:caps w:val="0"/>
          <w:color w:val="000000"/>
          <w:spacing w:val="2"/>
          <w:sz w:val="32"/>
          <w:szCs w:val="32"/>
          <w:highlight w:val="none"/>
          <w:u w:val="none"/>
          <w:shd w:val="clear" w:fill="FFFFFF"/>
          <w:lang w:val="en-US" w:eastAsia="zh-CN"/>
        </w:rPr>
        <w:t>913627606@qq.com</w:t>
      </w:r>
      <w:r>
        <w:rPr>
          <w:rFonts w:hint="eastAsia" w:ascii="仿宋_GB2312" w:hAnsi="仿宋_GB2312" w:eastAsia="仿宋_GB2312" w:cs="仿宋_GB2312"/>
          <w:i w:val="0"/>
          <w:caps w:val="0"/>
          <w:color w:val="000000"/>
          <w:spacing w:val="2"/>
          <w:sz w:val="32"/>
          <w:szCs w:val="32"/>
          <w:highlight w:val="none"/>
          <w:u w:val="none"/>
          <w:shd w:val="clear" w:fill="FFFFFF"/>
        </w:rPr>
        <w:t>）</w:t>
      </w:r>
      <w:r>
        <w:rPr>
          <w:rFonts w:hint="eastAsia" w:ascii="仿宋_GB2312" w:hAnsi="仿宋_GB2312" w:eastAsia="仿宋_GB2312" w:cs="仿宋_GB2312"/>
          <w:i w:val="0"/>
          <w:caps w:val="0"/>
          <w:color w:val="000000"/>
          <w:spacing w:val="2"/>
          <w:sz w:val="32"/>
          <w:szCs w:val="32"/>
          <w:highlight w:val="none"/>
          <w:u w:val="none"/>
          <w:shd w:val="clear" w:fill="FFFFFF"/>
          <w:lang w:eastAsia="zh-CN"/>
        </w:rPr>
        <w:t>进行</w:t>
      </w:r>
      <w:r>
        <w:rPr>
          <w:rFonts w:hint="eastAsia" w:ascii="仿宋_GB2312" w:hAnsi="仿宋_GB2312" w:eastAsia="仿宋_GB2312" w:cs="仿宋_GB2312"/>
          <w:i w:val="0"/>
          <w:caps w:val="0"/>
          <w:color w:val="000000"/>
          <w:spacing w:val="2"/>
          <w:sz w:val="32"/>
          <w:szCs w:val="32"/>
          <w:highlight w:val="none"/>
          <w:u w:val="none"/>
          <w:shd w:val="clear" w:fill="FFFFFF"/>
        </w:rPr>
        <w:t>预约登记。</w:t>
      </w:r>
      <w:r>
        <w:rPr>
          <w:rFonts w:hint="eastAsia" w:ascii="仿宋_GB2312" w:hAnsi="仿宋_GB2312" w:eastAsia="仿宋_GB2312" w:cs="仿宋_GB2312"/>
          <w:i w:val="0"/>
          <w:caps w:val="0"/>
          <w:color w:val="000000"/>
          <w:spacing w:val="2"/>
          <w:sz w:val="32"/>
          <w:szCs w:val="32"/>
          <w:highlight w:val="none"/>
          <w:u w:val="none"/>
          <w:shd w:val="clear" w:fill="FFFFFF"/>
          <w:lang w:eastAsia="zh-CN"/>
        </w:rPr>
        <w:t>纪检监察室</w:t>
      </w:r>
      <w:r>
        <w:rPr>
          <w:rFonts w:hint="eastAsia" w:ascii="仿宋_GB2312" w:hAnsi="仿宋_GB2312" w:eastAsia="仿宋_GB2312" w:cs="仿宋_GB2312"/>
          <w:i w:val="0"/>
          <w:caps w:val="0"/>
          <w:color w:val="000000"/>
          <w:spacing w:val="2"/>
          <w:sz w:val="32"/>
          <w:szCs w:val="32"/>
          <w:highlight w:val="none"/>
          <w:u w:val="none"/>
          <w:shd w:val="clear" w:fill="FFFFFF"/>
        </w:rPr>
        <w:t>按电子邮件接收日期登</w:t>
      </w:r>
      <w:r>
        <w:rPr>
          <w:rFonts w:hint="eastAsia" w:ascii="仿宋_GB2312" w:hAnsi="仿宋_GB2312" w:eastAsia="仿宋_GB2312" w:cs="仿宋_GB2312"/>
          <w:i w:val="0"/>
          <w:caps w:val="0"/>
          <w:color w:val="000000"/>
          <w:spacing w:val="0"/>
          <w:sz w:val="32"/>
          <w:szCs w:val="32"/>
          <w:highlight w:val="none"/>
          <w:u w:val="none"/>
          <w:shd w:val="clear" w:fill="FFFFFF"/>
        </w:rPr>
        <w:t>记并审查资料，作出相关评价，在接待日前</w:t>
      </w:r>
      <w:r>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t>两</w:t>
      </w:r>
      <w:r>
        <w:rPr>
          <w:rFonts w:hint="eastAsia" w:ascii="仿宋_GB2312" w:hAnsi="仿宋_GB2312" w:eastAsia="仿宋_GB2312" w:cs="仿宋_GB2312"/>
          <w:i w:val="0"/>
          <w:caps w:val="0"/>
          <w:color w:val="000000"/>
          <w:spacing w:val="0"/>
          <w:sz w:val="32"/>
          <w:szCs w:val="32"/>
          <w:highlight w:val="none"/>
          <w:u w:val="none"/>
          <w:shd w:val="clear" w:fill="FFFFFF"/>
        </w:rPr>
        <w:t>天通知预约</w:t>
      </w:r>
      <w:r>
        <w:rPr>
          <w:rFonts w:hint="eastAsia" w:ascii="仿宋_GB2312" w:hAnsi="仿宋_GB2312" w:eastAsia="仿宋_GB2312" w:cs="仿宋_GB2312"/>
          <w:i w:val="0"/>
          <w:caps w:val="0"/>
          <w:color w:val="000000"/>
          <w:spacing w:val="2"/>
          <w:sz w:val="32"/>
          <w:szCs w:val="32"/>
          <w:highlight w:val="none"/>
          <w:u w:val="none"/>
          <w:shd w:val="clear" w:fill="FFFFFF"/>
        </w:rPr>
        <w:t>医药代表。</w:t>
      </w:r>
      <w:r>
        <w:rPr>
          <w:rFonts w:hint="eastAsia" w:ascii="仿宋_GB2312" w:hAnsi="仿宋_GB2312" w:eastAsia="仿宋_GB2312" w:cs="仿宋_GB2312"/>
          <w:color w:val="auto"/>
          <w:sz w:val="32"/>
          <w:szCs w:val="32"/>
          <w:highlight w:val="none"/>
          <w:u w:val="none"/>
          <w:lang w:eastAsia="zh-CN"/>
        </w:rPr>
        <w:t>纪检监察室</w:t>
      </w:r>
      <w:r>
        <w:rPr>
          <w:rFonts w:hint="eastAsia" w:ascii="仿宋_GB2312" w:hAnsi="仿宋_GB2312" w:eastAsia="仿宋_GB2312" w:cs="仿宋_GB2312"/>
          <w:sz w:val="32"/>
          <w:szCs w:val="32"/>
          <w:highlight w:val="none"/>
          <w:u w:val="none"/>
        </w:rPr>
        <w:t>根据内容安排</w:t>
      </w:r>
      <w:r>
        <w:rPr>
          <w:rFonts w:hint="eastAsia" w:ascii="仿宋_GB2312" w:hAnsi="仿宋_GB2312" w:eastAsia="仿宋_GB2312" w:cs="仿宋_GB2312"/>
          <w:sz w:val="32"/>
          <w:szCs w:val="32"/>
          <w:highlight w:val="none"/>
          <w:u w:val="none"/>
          <w:lang w:eastAsia="zh-CN"/>
        </w:rPr>
        <w:t>相关</w:t>
      </w:r>
      <w:r>
        <w:rPr>
          <w:rFonts w:hint="eastAsia" w:ascii="仿宋_GB2312" w:hAnsi="仿宋_GB2312" w:eastAsia="仿宋_GB2312" w:cs="仿宋_GB2312"/>
          <w:sz w:val="32"/>
          <w:szCs w:val="32"/>
          <w:highlight w:val="none"/>
          <w:u w:val="none"/>
        </w:rPr>
        <w:t>人员接待。预约成功后，</w:t>
      </w:r>
      <w:r>
        <w:rPr>
          <w:rFonts w:hint="eastAsia" w:ascii="仿宋_GB2312" w:hAnsi="仿宋_GB2312" w:eastAsia="仿宋_GB2312" w:cs="仿宋_GB2312"/>
          <w:sz w:val="32"/>
          <w:szCs w:val="32"/>
          <w:highlight w:val="none"/>
          <w:u w:val="none"/>
          <w:lang w:eastAsia="zh-CN"/>
        </w:rPr>
        <w:t>医药代表</w:t>
      </w:r>
      <w:r>
        <w:rPr>
          <w:rFonts w:hint="eastAsia" w:ascii="仿宋_GB2312" w:hAnsi="仿宋_GB2312" w:eastAsia="仿宋_GB2312" w:cs="仿宋_GB2312"/>
          <w:sz w:val="32"/>
          <w:szCs w:val="32"/>
          <w:highlight w:val="none"/>
          <w:u w:val="none"/>
        </w:rPr>
        <w:t>在规定时间携带本人身份证及相关资料到指定地点接受接待。未预约者一律不予接待。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接待时间定为每月25日下午14:00-17:00（遇节假日顺延，特殊情况接待时间可根据实际工作确定），接待地点在彭州市人民医院城南院区南普陀会议室，接待人员一般为医务科、采购办、设备科、药学部、相关临床科室负责人和相关专业人员参加(至少两人在场)，医院纪检监察室派人全程监督。</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kern w:val="2"/>
          <w:sz w:val="32"/>
          <w:szCs w:val="32"/>
          <w:highlight w:val="none"/>
          <w:u w:val="none"/>
          <w:lang w:val="en-US" w:eastAsia="zh-CN" w:bidi="ar-SA"/>
        </w:rPr>
        <w:t>接待内容主要包括；</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1.收集医药代表所提供的资料；</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2.介绍新药、专科药及新耗材和新仪器设备等信息；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3.收集、反馈产品使用情况;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4.提供产品使用指导及其他相关服务;</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5.安排学术讲座，开展学术推广等； 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6.其他合作项目的接洽与沟通。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第九条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医药代表</w:t>
      </w:r>
      <w:r>
        <w:rPr>
          <w:rFonts w:hint="eastAsia" w:ascii="仿宋_GB2312" w:hAnsi="仿宋_GB2312" w:eastAsia="仿宋_GB2312" w:cs="仿宋_GB2312"/>
          <w:sz w:val="32"/>
          <w:szCs w:val="32"/>
          <w:highlight w:val="none"/>
          <w:u w:val="none"/>
          <w:lang w:val="en-US" w:eastAsia="zh-CN"/>
        </w:rPr>
        <w:t>来院当日</w:t>
      </w:r>
      <w:r>
        <w:rPr>
          <w:rFonts w:hint="eastAsia" w:ascii="仿宋_GB2312" w:hAnsi="仿宋_GB2312" w:eastAsia="仿宋_GB2312" w:cs="仿宋_GB2312"/>
          <w:sz w:val="32"/>
          <w:szCs w:val="32"/>
          <w:highlight w:val="none"/>
          <w:u w:val="none"/>
        </w:rPr>
        <w:t>需向医院</w:t>
      </w:r>
      <w:r>
        <w:rPr>
          <w:rFonts w:hint="eastAsia" w:ascii="仿宋_GB2312" w:hAnsi="仿宋_GB2312" w:eastAsia="仿宋_GB2312" w:cs="仿宋_GB2312"/>
          <w:sz w:val="32"/>
          <w:szCs w:val="32"/>
          <w:highlight w:val="none"/>
          <w:u w:val="none"/>
          <w:lang w:eastAsia="zh-CN"/>
        </w:rPr>
        <w:t>纪检监察室</w:t>
      </w:r>
      <w:r>
        <w:rPr>
          <w:rFonts w:hint="eastAsia" w:ascii="仿宋_GB2312" w:hAnsi="仿宋_GB2312" w:eastAsia="仿宋_GB2312" w:cs="仿宋_GB2312"/>
          <w:sz w:val="32"/>
          <w:szCs w:val="32"/>
          <w:highlight w:val="none"/>
          <w:u w:val="none"/>
        </w:rPr>
        <w:t>登记备案企业信息、涉及产品信息和工作人员信息。</w:t>
      </w:r>
      <w:r>
        <w:rPr>
          <w:rFonts w:hint="eastAsia" w:ascii="仿宋_GB2312" w:hAnsi="仿宋_GB2312" w:eastAsia="仿宋_GB2312" w:cs="仿宋_GB2312"/>
          <w:sz w:val="32"/>
          <w:szCs w:val="32"/>
          <w:highlight w:val="none"/>
          <w:u w:val="none"/>
          <w:lang w:eastAsia="zh-CN"/>
        </w:rPr>
        <w:t>提供的</w:t>
      </w:r>
      <w:r>
        <w:rPr>
          <w:rFonts w:hint="eastAsia" w:ascii="仿宋_GB2312" w:hAnsi="仿宋_GB2312" w:eastAsia="仿宋_GB2312" w:cs="仿宋_GB2312"/>
          <w:sz w:val="32"/>
          <w:szCs w:val="32"/>
          <w:highlight w:val="none"/>
          <w:u w:val="none"/>
        </w:rPr>
        <w:t xml:space="preserve">信息包括: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1.医药代表的姓名、性别、学历、专业;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2.照片、籍贯、身份证号、现居住地和联系电话;</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3.职务、与本院有业务往来的时间;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4.医药代表负责推广的</w:t>
      </w:r>
      <w:r>
        <w:rPr>
          <w:rFonts w:hint="eastAsia" w:ascii="仿宋_GB2312" w:hAnsi="仿宋_GB2312" w:eastAsia="仿宋_GB2312" w:cs="仿宋_GB2312"/>
          <w:sz w:val="32"/>
          <w:szCs w:val="32"/>
          <w:highlight w:val="none"/>
          <w:u w:val="none"/>
          <w:lang w:eastAsia="zh-CN"/>
        </w:rPr>
        <w:t>产</w:t>
      </w:r>
      <w:r>
        <w:rPr>
          <w:rFonts w:hint="eastAsia" w:ascii="仿宋_GB2312" w:hAnsi="仿宋_GB2312" w:eastAsia="仿宋_GB2312" w:cs="仿宋_GB2312"/>
          <w:sz w:val="32"/>
          <w:szCs w:val="32"/>
          <w:highlight w:val="none"/>
          <w:u w:val="none"/>
        </w:rPr>
        <w:t>品类别、品种或推广项目，以及本院相关产品清单</w:t>
      </w:r>
      <w:r>
        <w:rPr>
          <w:rFonts w:hint="eastAsia" w:ascii="仿宋_GB2312" w:hAnsi="仿宋_GB2312" w:eastAsia="仿宋_GB2312" w:cs="仿宋_GB2312"/>
          <w:sz w:val="32"/>
          <w:szCs w:val="32"/>
          <w:highlight w:val="none"/>
          <w:u w:val="none"/>
          <w:lang w:eastAsia="zh-CN"/>
        </w:rPr>
        <w:t>，提供</w:t>
      </w:r>
      <w:r>
        <w:rPr>
          <w:rFonts w:hint="eastAsia" w:ascii="仿宋_GB2312" w:hAnsi="仿宋_GB2312" w:eastAsia="仿宋_GB2312" w:cs="仿宋_GB2312"/>
          <w:i w:val="0"/>
          <w:caps w:val="0"/>
          <w:color w:val="000000"/>
          <w:spacing w:val="7"/>
          <w:sz w:val="32"/>
          <w:szCs w:val="32"/>
          <w:highlight w:val="none"/>
          <w:u w:val="none"/>
          <w:shd w:val="clear" w:fill="FFFFFF"/>
        </w:rPr>
        <w:t>药品、医用耗材和</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医疗</w:t>
      </w:r>
      <w:r>
        <w:rPr>
          <w:rFonts w:hint="eastAsia" w:ascii="仿宋_GB2312" w:hAnsi="仿宋_GB2312" w:eastAsia="仿宋_GB2312" w:cs="仿宋_GB2312"/>
          <w:i w:val="0"/>
          <w:caps w:val="0"/>
          <w:color w:val="000000"/>
          <w:spacing w:val="7"/>
          <w:sz w:val="32"/>
          <w:szCs w:val="32"/>
          <w:highlight w:val="none"/>
          <w:u w:val="none"/>
          <w:shd w:val="clear" w:fill="FFFFFF"/>
        </w:rPr>
        <w:t>设备说明书及彩页宣传</w:t>
      </w:r>
      <w:r>
        <w:rPr>
          <w:rFonts w:hint="eastAsia" w:ascii="仿宋_GB2312" w:hAnsi="仿宋_GB2312" w:eastAsia="仿宋_GB2312" w:cs="仿宋_GB2312"/>
          <w:i w:val="0"/>
          <w:caps w:val="0"/>
          <w:color w:val="000000"/>
          <w:spacing w:val="0"/>
          <w:sz w:val="32"/>
          <w:szCs w:val="32"/>
          <w:highlight w:val="none"/>
          <w:u w:val="none"/>
          <w:shd w:val="clear" w:fill="FFFFFF"/>
        </w:rPr>
        <w:t>资料</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w:t>
      </w:r>
      <w:r>
        <w:rPr>
          <w:rFonts w:hint="eastAsia" w:ascii="仿宋_GB2312" w:hAnsi="仿宋_GB2312" w:eastAsia="仿宋_GB2312" w:cs="仿宋_GB2312"/>
          <w:i w:val="0"/>
          <w:caps w:val="0"/>
          <w:color w:val="000000"/>
          <w:spacing w:val="0"/>
          <w:sz w:val="32"/>
          <w:szCs w:val="32"/>
          <w:highlight w:val="none"/>
          <w:u w:val="none"/>
          <w:shd w:val="clear"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5.</w:t>
      </w:r>
      <w:r>
        <w:rPr>
          <w:rFonts w:hint="eastAsia" w:ascii="仿宋_GB2312" w:hAnsi="仿宋_GB2312" w:eastAsia="仿宋_GB2312" w:cs="仿宋_GB2312"/>
          <w:sz w:val="32"/>
          <w:szCs w:val="32"/>
          <w:highlight w:val="none"/>
          <w:u w:val="none"/>
          <w:lang w:eastAsia="zh-CN"/>
        </w:rPr>
        <w:t>产</w:t>
      </w:r>
      <w:r>
        <w:rPr>
          <w:rFonts w:hint="eastAsia" w:ascii="仿宋_GB2312" w:hAnsi="仿宋_GB2312" w:eastAsia="仿宋_GB2312" w:cs="仿宋_GB2312"/>
          <w:sz w:val="32"/>
          <w:szCs w:val="32"/>
          <w:highlight w:val="none"/>
          <w:u w:val="none"/>
        </w:rPr>
        <w:t>品生产企业或其代理机构名称、地址、法人代表、人事部门电话</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6" w:firstLineChars="200"/>
        <w:textAlignment w:val="auto"/>
        <w:rPr>
          <w:rFonts w:hint="eastAsia" w:ascii="仿宋_GB2312" w:hAnsi="仿宋_GB2312" w:eastAsia="仿宋_GB2312" w:cs="仿宋_GB2312"/>
          <w:i w:val="0"/>
          <w:caps w:val="0"/>
          <w:color w:val="000000"/>
          <w:spacing w:val="0"/>
          <w:sz w:val="32"/>
          <w:szCs w:val="32"/>
          <w:highlight w:val="none"/>
          <w:u w:val="none"/>
          <w:shd w:val="clear" w:fill="FFFFFF"/>
        </w:rPr>
      </w:pPr>
      <w:r>
        <w:rPr>
          <w:rFonts w:hint="eastAsia" w:ascii="仿宋_GB2312" w:hAnsi="仿宋_GB2312" w:eastAsia="仿宋_GB2312" w:cs="仿宋_GB2312"/>
          <w:i w:val="0"/>
          <w:caps w:val="0"/>
          <w:color w:val="000000"/>
          <w:spacing w:val="-16"/>
          <w:sz w:val="32"/>
          <w:szCs w:val="32"/>
          <w:highlight w:val="none"/>
          <w:u w:val="none"/>
          <w:shd w:val="clear" w:fill="FFFFFF"/>
          <w:lang w:val="en-US" w:eastAsia="zh-CN"/>
        </w:rPr>
        <w:t>6.</w:t>
      </w:r>
      <w:r>
        <w:rPr>
          <w:rFonts w:hint="eastAsia" w:ascii="仿宋_GB2312" w:hAnsi="仿宋_GB2312" w:eastAsia="仿宋_GB2312" w:cs="仿宋_GB2312"/>
          <w:i w:val="0"/>
          <w:caps w:val="0"/>
          <w:color w:val="000000"/>
          <w:spacing w:val="-16"/>
          <w:sz w:val="32"/>
          <w:szCs w:val="32"/>
          <w:highlight w:val="none"/>
          <w:u w:val="none"/>
          <w:shd w:val="clear" w:fill="FFFFFF"/>
        </w:rPr>
        <w:t>加盖企业印章的</w:t>
      </w:r>
      <w:r>
        <w:rPr>
          <w:rFonts w:hint="eastAsia" w:ascii="仿宋_GB2312" w:hAnsi="仿宋_GB2312" w:eastAsia="仿宋_GB2312" w:cs="仿宋_GB2312"/>
          <w:i w:val="0"/>
          <w:caps w:val="0"/>
          <w:color w:val="000000"/>
          <w:spacing w:val="4"/>
          <w:sz w:val="32"/>
          <w:szCs w:val="32"/>
          <w:highlight w:val="none"/>
          <w:u w:val="none"/>
          <w:shd w:val="clear" w:fill="FFFFFF"/>
        </w:rPr>
        <w:t>认证证书复印件及生产批件复</w:t>
      </w:r>
      <w:r>
        <w:rPr>
          <w:rFonts w:hint="eastAsia" w:ascii="仿宋_GB2312" w:hAnsi="仿宋_GB2312" w:eastAsia="仿宋_GB2312" w:cs="仿宋_GB2312"/>
          <w:i w:val="0"/>
          <w:caps w:val="0"/>
          <w:color w:val="000000"/>
          <w:spacing w:val="6"/>
          <w:sz w:val="32"/>
          <w:szCs w:val="32"/>
          <w:highlight w:val="none"/>
          <w:u w:val="none"/>
          <w:shd w:val="clear" w:fill="FFFFFF"/>
        </w:rPr>
        <w:t>印件、医疗器械注册证或医疗器械备案凭证复印件等</w:t>
      </w:r>
      <w:r>
        <w:rPr>
          <w:rFonts w:hint="eastAsia" w:ascii="仿宋_GB2312" w:hAnsi="仿宋_GB2312" w:eastAsia="仿宋_GB2312" w:cs="仿宋_GB2312"/>
          <w:i w:val="0"/>
          <w:caps w:val="0"/>
          <w:color w:val="000000"/>
          <w:spacing w:val="6"/>
          <w:sz w:val="32"/>
          <w:szCs w:val="32"/>
          <w:highlight w:val="none"/>
          <w:u w:val="none"/>
          <w:shd w:val="clear" w:fill="FFFFFF"/>
          <w:lang w:eastAsia="zh-CN"/>
        </w:rPr>
        <w:t>；</w:t>
      </w:r>
      <w:r>
        <w:rPr>
          <w:rFonts w:hint="eastAsia" w:ascii="仿宋_GB2312" w:hAnsi="仿宋_GB2312" w:eastAsia="仿宋_GB2312" w:cs="仿宋_GB2312"/>
          <w:i w:val="0"/>
          <w:caps w:val="0"/>
          <w:color w:val="000000"/>
          <w:spacing w:val="0"/>
          <w:sz w:val="32"/>
          <w:szCs w:val="32"/>
          <w:highlight w:val="none"/>
          <w:u w:val="none"/>
          <w:shd w:val="clear"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sz w:val="32"/>
          <w:szCs w:val="32"/>
          <w:highlight w:val="none"/>
          <w:u w:val="none"/>
          <w:lang w:val="en-US" w:eastAsia="zh-CN"/>
        </w:rPr>
        <w:t>7.需递交</w:t>
      </w:r>
      <w:r>
        <w:rPr>
          <w:rFonts w:hint="eastAsia" w:ascii="仿宋_GB2312" w:hAnsi="仿宋_GB2312" w:eastAsia="仿宋_GB2312" w:cs="仿宋_GB2312"/>
          <w:i w:val="0"/>
          <w:caps w:val="0"/>
          <w:color w:val="000000"/>
          <w:spacing w:val="6"/>
          <w:sz w:val="32"/>
          <w:szCs w:val="32"/>
          <w:highlight w:val="none"/>
          <w:u w:val="none"/>
          <w:shd w:val="clear" w:fill="FFFFFF"/>
        </w:rPr>
        <w:t>医药代表法人授权委托书</w:t>
      </w:r>
      <w:r>
        <w:rPr>
          <w:rFonts w:hint="eastAsia" w:ascii="仿宋_GB2312" w:hAnsi="仿宋_GB2312" w:eastAsia="仿宋_GB2312" w:cs="仿宋_GB2312"/>
          <w:i w:val="0"/>
          <w:caps w:val="0"/>
          <w:color w:val="000000"/>
          <w:spacing w:val="6"/>
          <w:sz w:val="32"/>
          <w:szCs w:val="32"/>
          <w:highlight w:val="none"/>
          <w:u w:val="none"/>
          <w:shd w:val="clear" w:fill="FFFFFF"/>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仿宋_GB2312" w:hAnsi="仿宋_GB2312" w:eastAsia="仿宋_GB2312" w:cs="仿宋_GB2312"/>
          <w:i w:val="0"/>
          <w:caps w:val="0"/>
          <w:color w:val="000000"/>
          <w:spacing w:val="0"/>
          <w:sz w:val="32"/>
          <w:szCs w:val="32"/>
          <w:highlight w:val="none"/>
          <w:u w:val="none"/>
          <w:shd w:val="clear" w:fill="FFFFFF"/>
          <w:lang w:val="en-US" w:eastAsia="zh-CN"/>
        </w:rPr>
      </w:pPr>
      <w:r>
        <w:rPr>
          <w:rFonts w:hint="eastAsia" w:ascii="仿宋_GB2312" w:hAnsi="仿宋_GB2312" w:eastAsia="仿宋_GB2312" w:cs="仿宋_GB2312"/>
          <w:b/>
          <w:bCs/>
          <w:sz w:val="32"/>
          <w:szCs w:val="32"/>
          <w:highlight w:val="none"/>
          <w:u w:val="none"/>
        </w:rPr>
        <w:t>第十条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与本院有业务往来的药品</w:t>
      </w:r>
      <w:r>
        <w:rPr>
          <w:rFonts w:hint="eastAsia" w:ascii="仿宋_GB2312" w:hAnsi="仿宋_GB2312" w:eastAsia="仿宋_GB2312" w:cs="仿宋_GB2312"/>
          <w:sz w:val="32"/>
          <w:szCs w:val="32"/>
          <w:highlight w:val="none"/>
          <w:u w:val="none"/>
          <w:lang w:eastAsia="zh-CN"/>
        </w:rPr>
        <w:t>、医用耗材、</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医疗</w:t>
      </w:r>
      <w:r>
        <w:rPr>
          <w:rFonts w:hint="eastAsia" w:ascii="仿宋_GB2312" w:hAnsi="仿宋_GB2312" w:eastAsia="仿宋_GB2312" w:cs="仿宋_GB2312"/>
          <w:sz w:val="32"/>
          <w:szCs w:val="32"/>
          <w:highlight w:val="none"/>
          <w:u w:val="none"/>
          <w:lang w:eastAsia="zh-CN"/>
        </w:rPr>
        <w:t>设备等</w:t>
      </w:r>
      <w:r>
        <w:rPr>
          <w:rFonts w:hint="eastAsia" w:ascii="仿宋_GB2312" w:hAnsi="仿宋_GB2312" w:eastAsia="仿宋_GB2312" w:cs="仿宋_GB2312"/>
          <w:sz w:val="32"/>
          <w:szCs w:val="32"/>
          <w:highlight w:val="none"/>
          <w:u w:val="none"/>
        </w:rPr>
        <w:t>生产企业或其代理机构</w:t>
      </w:r>
      <w:r>
        <w:rPr>
          <w:rFonts w:hint="eastAsia" w:ascii="仿宋_GB2312" w:hAnsi="仿宋_GB2312" w:eastAsia="仿宋_GB2312" w:cs="仿宋_GB2312"/>
          <w:sz w:val="32"/>
          <w:szCs w:val="32"/>
          <w:highlight w:val="none"/>
          <w:u w:val="none"/>
          <w:lang w:eastAsia="zh-CN"/>
        </w:rPr>
        <w:t>需</w:t>
      </w:r>
      <w:r>
        <w:rPr>
          <w:rFonts w:hint="eastAsia" w:ascii="仿宋_GB2312" w:hAnsi="仿宋_GB2312" w:eastAsia="仿宋_GB2312" w:cs="仿宋_GB2312"/>
          <w:i w:val="0"/>
          <w:caps w:val="0"/>
          <w:color w:val="000000"/>
          <w:spacing w:val="7"/>
          <w:sz w:val="32"/>
          <w:szCs w:val="32"/>
          <w:highlight w:val="none"/>
          <w:u w:val="none"/>
          <w:shd w:val="clear" w:fill="FFFFFF"/>
          <w:lang w:eastAsia="zh-CN"/>
        </w:rPr>
        <w:t>签署《彭州市人</w:t>
      </w:r>
      <w:r>
        <w:rPr>
          <w:rFonts w:hint="eastAsia" w:ascii="仿宋_GB2312" w:hAnsi="仿宋_GB2312" w:eastAsia="仿宋_GB2312" w:cs="仿宋_GB2312"/>
          <w:i w:val="0"/>
          <w:caps w:val="0"/>
          <w:color w:val="000000"/>
          <w:spacing w:val="6"/>
          <w:sz w:val="32"/>
          <w:szCs w:val="32"/>
          <w:highlight w:val="none"/>
          <w:u w:val="none"/>
          <w:shd w:val="clear" w:fill="FFFFFF"/>
          <w:lang w:eastAsia="zh-CN"/>
        </w:rPr>
        <w:t>民医院</w:t>
      </w:r>
      <w:r>
        <w:rPr>
          <w:rFonts w:hint="eastAsia" w:ascii="仿宋_GB2312" w:hAnsi="仿宋_GB2312" w:eastAsia="仿宋_GB2312" w:cs="仿宋_GB2312"/>
          <w:i w:val="0"/>
          <w:caps w:val="0"/>
          <w:color w:val="000000"/>
          <w:spacing w:val="6"/>
          <w:sz w:val="32"/>
          <w:szCs w:val="32"/>
          <w:highlight w:val="none"/>
          <w:u w:val="none"/>
          <w:shd w:val="clear" w:fill="FFFFFF"/>
          <w:lang w:val="en-US" w:eastAsia="zh-CN"/>
        </w:rPr>
        <w:t>药品、医用耗材、医疗设备</w:t>
      </w:r>
      <w:r>
        <w:rPr>
          <w:rFonts w:hint="eastAsia" w:ascii="仿宋_GB2312" w:hAnsi="仿宋_GB2312" w:eastAsia="仿宋_GB2312" w:cs="仿宋_GB2312"/>
          <w:i w:val="0"/>
          <w:caps w:val="0"/>
          <w:color w:val="000000"/>
          <w:spacing w:val="6"/>
          <w:sz w:val="32"/>
          <w:szCs w:val="32"/>
          <w:highlight w:val="none"/>
          <w:u w:val="none"/>
          <w:shd w:val="clear" w:fill="FFFFFF"/>
          <w:lang w:eastAsia="zh-CN"/>
        </w:rPr>
        <w:t>供应商廉洁自律</w:t>
      </w:r>
      <w:r>
        <w:rPr>
          <w:rFonts w:hint="eastAsia" w:ascii="仿宋_GB2312" w:hAnsi="仿宋_GB2312" w:eastAsia="仿宋_GB2312" w:cs="仿宋_GB2312"/>
          <w:i w:val="0"/>
          <w:caps w:val="0"/>
          <w:color w:val="000000"/>
          <w:spacing w:val="7"/>
          <w:sz w:val="32"/>
          <w:szCs w:val="32"/>
          <w:highlight w:val="none"/>
          <w:u w:val="none"/>
          <w:shd w:val="clear" w:fill="FFFFFF"/>
          <w:lang w:eastAsia="zh-CN"/>
        </w:rPr>
        <w:t>承诺书》（见附件</w:t>
      </w:r>
      <w:r>
        <w:rPr>
          <w:rFonts w:hint="eastAsia" w:ascii="仿宋_GB2312" w:hAnsi="仿宋_GB2312" w:eastAsia="仿宋_GB2312" w:cs="仿宋_GB2312"/>
          <w:i w:val="0"/>
          <w:caps w:val="0"/>
          <w:color w:val="000000"/>
          <w:spacing w:val="7"/>
          <w:sz w:val="32"/>
          <w:szCs w:val="32"/>
          <w:highlight w:val="none"/>
          <w:u w:val="none"/>
          <w:shd w:val="clear" w:fill="FFFFFF"/>
          <w:lang w:val="en-US" w:eastAsia="zh-CN"/>
        </w:rPr>
        <w:t>3</w:t>
      </w:r>
      <w:r>
        <w:rPr>
          <w:rFonts w:hint="eastAsia" w:ascii="仿宋_GB2312" w:hAnsi="仿宋_GB2312" w:eastAsia="仿宋_GB2312" w:cs="仿宋_GB2312"/>
          <w:i w:val="0"/>
          <w:caps w:val="0"/>
          <w:color w:val="000000"/>
          <w:spacing w:val="7"/>
          <w:sz w:val="32"/>
          <w:szCs w:val="32"/>
          <w:highlight w:val="none"/>
          <w:u w:val="none"/>
          <w:shd w:val="clear" w:fill="FFFFFF"/>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color w:val="auto"/>
          <w:sz w:val="32"/>
          <w:szCs w:val="32"/>
          <w:highlight w:val="none"/>
          <w:u w:val="none"/>
        </w:rPr>
        <w:t>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相关</w:t>
      </w:r>
      <w:r>
        <w:rPr>
          <w:rFonts w:hint="eastAsia" w:ascii="仿宋_GB2312" w:hAnsi="仿宋_GB2312" w:eastAsia="仿宋_GB2312" w:cs="仿宋_GB2312"/>
          <w:sz w:val="32"/>
          <w:szCs w:val="32"/>
          <w:highlight w:val="none"/>
          <w:u w:val="none"/>
        </w:rPr>
        <w:t>接待</w:t>
      </w:r>
      <w:r>
        <w:rPr>
          <w:rFonts w:hint="eastAsia" w:ascii="仿宋_GB2312" w:hAnsi="仿宋_GB2312" w:eastAsia="仿宋_GB2312" w:cs="仿宋_GB2312"/>
          <w:sz w:val="32"/>
          <w:szCs w:val="32"/>
          <w:highlight w:val="none"/>
          <w:u w:val="none"/>
          <w:lang w:eastAsia="zh-CN"/>
        </w:rPr>
        <w:t>科室（设备科、药学部等）需</w:t>
      </w:r>
      <w:r>
        <w:rPr>
          <w:rFonts w:hint="eastAsia" w:ascii="仿宋_GB2312" w:hAnsi="仿宋_GB2312" w:eastAsia="仿宋_GB2312" w:cs="仿宋_GB2312"/>
          <w:sz w:val="32"/>
          <w:szCs w:val="32"/>
          <w:highlight w:val="none"/>
          <w:u w:val="none"/>
        </w:rPr>
        <w:t>负责做好接待记录，由</w:t>
      </w:r>
      <w:r>
        <w:rPr>
          <w:rFonts w:hint="eastAsia" w:ascii="仿宋_GB2312" w:hAnsi="仿宋_GB2312" w:eastAsia="仿宋_GB2312" w:cs="仿宋_GB2312"/>
          <w:color w:val="auto"/>
          <w:sz w:val="32"/>
          <w:szCs w:val="32"/>
          <w:highlight w:val="none"/>
          <w:u w:val="none"/>
          <w:lang w:eastAsia="zh-CN"/>
        </w:rPr>
        <w:t>纪检监察室</w:t>
      </w:r>
      <w:r>
        <w:rPr>
          <w:rFonts w:hint="eastAsia" w:ascii="仿宋_GB2312" w:hAnsi="仿宋_GB2312" w:eastAsia="仿宋_GB2312" w:cs="仿宋_GB2312"/>
          <w:sz w:val="32"/>
          <w:szCs w:val="32"/>
          <w:highlight w:val="none"/>
          <w:u w:val="none"/>
        </w:rPr>
        <w:t>保存归档。必要时实施全程录音录像。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建立药品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i w:val="0"/>
          <w:caps w:val="0"/>
          <w:color w:val="000000"/>
          <w:spacing w:val="6"/>
          <w:sz w:val="32"/>
          <w:szCs w:val="32"/>
          <w:highlight w:val="none"/>
          <w:u w:val="none"/>
          <w:shd w:val="clear" w:fill="FFFFFF"/>
          <w:lang w:val="en-US" w:eastAsia="zh-CN"/>
        </w:rPr>
        <w:t>医用</w:t>
      </w:r>
      <w:r>
        <w:rPr>
          <w:rFonts w:hint="eastAsia" w:ascii="仿宋_GB2312" w:hAnsi="仿宋_GB2312" w:eastAsia="仿宋_GB2312" w:cs="仿宋_GB2312"/>
          <w:color w:val="auto"/>
          <w:sz w:val="32"/>
          <w:szCs w:val="32"/>
          <w:highlight w:val="none"/>
          <w:u w:val="none"/>
          <w:lang w:eastAsia="zh-CN"/>
        </w:rPr>
        <w:t>耗材和</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医疗</w:t>
      </w:r>
      <w:r>
        <w:rPr>
          <w:rFonts w:hint="eastAsia" w:ascii="仿宋_GB2312" w:hAnsi="仿宋_GB2312" w:eastAsia="仿宋_GB2312" w:cs="仿宋_GB2312"/>
          <w:color w:val="auto"/>
          <w:sz w:val="32"/>
          <w:szCs w:val="32"/>
          <w:highlight w:val="none"/>
          <w:u w:val="none"/>
          <w:lang w:eastAsia="zh-CN"/>
        </w:rPr>
        <w:t>设备等</w:t>
      </w:r>
      <w:r>
        <w:rPr>
          <w:rFonts w:hint="eastAsia" w:ascii="仿宋_GB2312" w:hAnsi="仿宋_GB2312" w:eastAsia="仿宋_GB2312" w:cs="仿宋_GB2312"/>
          <w:color w:val="auto"/>
          <w:sz w:val="32"/>
          <w:szCs w:val="32"/>
          <w:highlight w:val="none"/>
          <w:u w:val="none"/>
        </w:rPr>
        <w:t>生产企业或其代理人及医药代表的诚信记录档案，记录企业及其医药代表在医院的诚信守规行为和违规不良行为。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第三章</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行为规范</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医药代表应提高职业道德和专业水平，坚持诚实</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守信原则，规范推广行为，客观准确传递信息，推荐安全、有效、经济和优质的</w:t>
      </w:r>
      <w:r>
        <w:rPr>
          <w:rFonts w:hint="eastAsia" w:ascii="仿宋_GB2312" w:hAnsi="仿宋_GB2312" w:eastAsia="仿宋_GB2312" w:cs="仿宋_GB2312"/>
          <w:sz w:val="32"/>
          <w:szCs w:val="32"/>
          <w:highlight w:val="none"/>
          <w:u w:val="none"/>
          <w:lang w:eastAsia="zh-CN"/>
        </w:rPr>
        <w:t>产</w:t>
      </w:r>
      <w:r>
        <w:rPr>
          <w:rFonts w:hint="eastAsia" w:ascii="仿宋_GB2312" w:hAnsi="仿宋_GB2312" w:eastAsia="仿宋_GB2312" w:cs="仿宋_GB2312"/>
          <w:sz w:val="32"/>
          <w:szCs w:val="32"/>
          <w:highlight w:val="none"/>
          <w:u w:val="none"/>
        </w:rPr>
        <w:t>品，不得隐匿</w:t>
      </w:r>
      <w:r>
        <w:rPr>
          <w:rFonts w:hint="eastAsia" w:ascii="仿宋_GB2312" w:hAnsi="仿宋_GB2312" w:eastAsia="仿宋_GB2312" w:cs="仿宋_GB2312"/>
          <w:sz w:val="32"/>
          <w:szCs w:val="32"/>
          <w:highlight w:val="none"/>
          <w:u w:val="none"/>
          <w:lang w:eastAsia="zh-CN"/>
        </w:rPr>
        <w:t>产品相关问题</w:t>
      </w:r>
      <w:r>
        <w:rPr>
          <w:rFonts w:hint="eastAsia" w:ascii="仿宋_GB2312" w:hAnsi="仿宋_GB2312" w:eastAsia="仿宋_GB2312" w:cs="仿宋_GB2312"/>
          <w:sz w:val="32"/>
          <w:szCs w:val="32"/>
          <w:highlight w:val="none"/>
          <w:u w:val="none"/>
        </w:rPr>
        <w:t>，误导</w:t>
      </w:r>
      <w:r>
        <w:rPr>
          <w:rFonts w:hint="eastAsia" w:ascii="仿宋_GB2312" w:hAnsi="仿宋_GB2312" w:eastAsia="仿宋_GB2312" w:cs="仿宋_GB2312"/>
          <w:sz w:val="32"/>
          <w:szCs w:val="32"/>
          <w:highlight w:val="none"/>
          <w:u w:val="none"/>
          <w:lang w:eastAsia="zh-CN"/>
        </w:rPr>
        <w:t>医务人员的</w:t>
      </w:r>
      <w:r>
        <w:rPr>
          <w:rFonts w:hint="eastAsia" w:ascii="仿宋_GB2312" w:hAnsi="仿宋_GB2312" w:eastAsia="仿宋_GB2312" w:cs="仿宋_GB2312"/>
          <w:sz w:val="32"/>
          <w:szCs w:val="32"/>
          <w:highlight w:val="none"/>
          <w:u w:val="none"/>
        </w:rPr>
        <w:t>使用。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严禁医药代表擅自在门(急)诊、医技科室及住院病区等医疗重点区域活动。严禁在非接待时间和非指定地点接触医务人员，不得冒充患者在诊疗区域开展业务活动。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医药代表不得从事药品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医用耗材和医疗设备的</w:t>
      </w:r>
      <w:r>
        <w:rPr>
          <w:rFonts w:hint="eastAsia" w:ascii="仿宋_GB2312" w:hAnsi="仿宋_GB2312" w:eastAsia="仿宋_GB2312" w:cs="仿宋_GB2312"/>
          <w:sz w:val="32"/>
          <w:szCs w:val="32"/>
          <w:highlight w:val="none"/>
          <w:u w:val="none"/>
        </w:rPr>
        <w:t>销售活动，坚决抵制违反国家政策法规的促销行为。禁止各种形式的商业贿赂行为，不得在业务活动中向医务人员提供回扣、吃请，赠送贵重礼品等行为，不得参与统方及私自赞助医务人员借举办学术会议之名安排旅游等违规活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全院医务人员不得在非接待时间和非指定地点私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自接触医药代表。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医务人员在非接待时间和地点遇医药代表来访或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被医药代表纠缠的，应态度明确拒绝接待，立即劝退，予以驱离，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告知如要接待需先向</w:t>
      </w:r>
      <w:r>
        <w:rPr>
          <w:rFonts w:hint="eastAsia" w:ascii="仿宋_GB2312" w:hAnsi="仿宋_GB2312" w:eastAsia="仿宋_GB2312" w:cs="仿宋_GB2312"/>
          <w:color w:val="auto"/>
          <w:sz w:val="32"/>
          <w:szCs w:val="32"/>
          <w:highlight w:val="none"/>
          <w:u w:val="none"/>
          <w:lang w:eastAsia="zh-CN"/>
        </w:rPr>
        <w:t>纪检监察室</w:t>
      </w:r>
      <w:r>
        <w:rPr>
          <w:rFonts w:hint="eastAsia" w:ascii="仿宋_GB2312" w:hAnsi="仿宋_GB2312" w:eastAsia="仿宋_GB2312" w:cs="仿宋_GB2312"/>
          <w:sz w:val="32"/>
          <w:szCs w:val="32"/>
          <w:highlight w:val="none"/>
          <w:u w:val="none"/>
          <w:lang w:eastAsia="zh-CN"/>
        </w:rPr>
        <w:t>进行</w:t>
      </w:r>
      <w:r>
        <w:rPr>
          <w:rFonts w:hint="eastAsia" w:ascii="仿宋_GB2312" w:hAnsi="仿宋_GB2312" w:eastAsia="仿宋_GB2312" w:cs="仿宋_GB2312"/>
          <w:sz w:val="32"/>
          <w:szCs w:val="32"/>
          <w:highlight w:val="none"/>
          <w:u w:val="none"/>
        </w:rPr>
        <w:t>预约。如仍不能劝退，通知保卫科协助处理。</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第十八条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医务人员应规范诊疗，恪守医德，廉洁自律，严禁收受医药公司及其代表给予的回扣，不得参与未经医院批准同意的学术推广等活动，不得违规接受社会捐赠资助，不得</w:t>
      </w:r>
      <w:r>
        <w:rPr>
          <w:rFonts w:hint="eastAsia" w:ascii="仿宋_GB2312" w:hAnsi="仿宋_GB2312" w:eastAsia="仿宋_GB2312" w:cs="仿宋_GB2312"/>
          <w:sz w:val="32"/>
          <w:szCs w:val="32"/>
          <w:highlight w:val="none"/>
          <w:u w:val="none"/>
          <w:lang w:eastAsia="zh-CN"/>
        </w:rPr>
        <w:t>开单提成，不得将个人收入与药品和医学检查收入挂钩，不得违规</w:t>
      </w:r>
      <w:r>
        <w:rPr>
          <w:rFonts w:hint="eastAsia" w:ascii="仿宋_GB2312" w:hAnsi="仿宋_GB2312" w:eastAsia="仿宋_GB2312" w:cs="仿宋_GB2312"/>
          <w:sz w:val="32"/>
          <w:szCs w:val="32"/>
          <w:highlight w:val="none"/>
          <w:u w:val="none"/>
        </w:rPr>
        <w:t>向医药代表提供医生个人开具的药品处方数量，不得违规私自采购使用</w:t>
      </w:r>
      <w:r>
        <w:rPr>
          <w:rFonts w:hint="eastAsia" w:ascii="仿宋_GB2312" w:hAnsi="仿宋_GB2312" w:eastAsia="仿宋_GB2312" w:cs="仿宋_GB2312"/>
          <w:sz w:val="32"/>
          <w:szCs w:val="32"/>
          <w:highlight w:val="none"/>
          <w:u w:val="none"/>
          <w:lang w:eastAsia="zh-CN"/>
        </w:rPr>
        <w:t>医药产品</w:t>
      </w:r>
      <w:r>
        <w:rPr>
          <w:rFonts w:hint="eastAsia" w:ascii="仿宋_GB2312" w:hAnsi="仿宋_GB2312" w:eastAsia="仿宋_GB2312" w:cs="仿宋_GB2312"/>
          <w:sz w:val="32"/>
          <w:szCs w:val="32"/>
          <w:highlight w:val="none"/>
          <w:u w:val="none"/>
        </w:rPr>
        <w:t>。</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1"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i w:val="0"/>
          <w:caps w:val="0"/>
          <w:color w:val="000000"/>
          <w:spacing w:val="7"/>
          <w:sz w:val="32"/>
          <w:szCs w:val="32"/>
          <w:highlight w:val="none"/>
          <w:u w:val="none"/>
          <w:shd w:val="clear" w:fill="FFFFFF"/>
          <w:lang w:val="en-US" w:eastAsia="zh-CN"/>
        </w:rPr>
        <w:t>第十九条</w:t>
      </w:r>
      <w:r>
        <w:rPr>
          <w:rFonts w:hint="eastAsia" w:ascii="仿宋_GB2312" w:hAnsi="仿宋_GB2312" w:eastAsia="仿宋_GB2312" w:cs="仿宋_GB2312"/>
          <w:i w:val="0"/>
          <w:caps w:val="0"/>
          <w:color w:val="000000"/>
          <w:spacing w:val="7"/>
          <w:sz w:val="32"/>
          <w:szCs w:val="32"/>
          <w:highlight w:val="none"/>
          <w:u w:val="none"/>
          <w:shd w:val="clear" w:fill="FFFFFF"/>
          <w:lang w:val="en-US" w:eastAsia="zh-CN"/>
        </w:rPr>
        <w:t xml:space="preserve"> 医药代表和全院医务人员都</w:t>
      </w:r>
      <w:r>
        <w:rPr>
          <w:rFonts w:hint="eastAsia" w:ascii="仿宋_GB2312" w:hAnsi="仿宋_GB2312" w:eastAsia="仿宋_GB2312" w:cs="仿宋_GB2312"/>
          <w:i w:val="0"/>
          <w:caps w:val="0"/>
          <w:color w:val="000000"/>
          <w:spacing w:val="7"/>
          <w:sz w:val="32"/>
          <w:szCs w:val="32"/>
          <w:highlight w:val="none"/>
          <w:u w:val="none"/>
          <w:shd w:val="clear" w:fill="FFFFFF"/>
          <w:lang w:eastAsia="zh-CN"/>
        </w:rPr>
        <w:t>要</w:t>
      </w:r>
      <w:r>
        <w:rPr>
          <w:rFonts w:hint="eastAsia" w:ascii="仿宋_GB2312" w:hAnsi="仿宋_GB2312" w:eastAsia="仿宋_GB2312" w:cs="仿宋_GB2312"/>
          <w:i w:val="0"/>
          <w:caps w:val="0"/>
          <w:color w:val="000000"/>
          <w:spacing w:val="7"/>
          <w:sz w:val="32"/>
          <w:szCs w:val="32"/>
          <w:highlight w:val="none"/>
          <w:u w:val="none"/>
          <w:shd w:val="clear" w:fill="FFFFFF"/>
        </w:rPr>
        <w:t>认真执行上级有关规定和要求，严格依据政策法规</w:t>
      </w:r>
      <w:r>
        <w:rPr>
          <w:rFonts w:hint="eastAsia" w:ascii="仿宋_GB2312" w:hAnsi="仿宋_GB2312" w:eastAsia="仿宋_GB2312" w:cs="仿宋_GB2312"/>
          <w:i w:val="0"/>
          <w:caps w:val="0"/>
          <w:color w:val="000000"/>
          <w:spacing w:val="2"/>
          <w:sz w:val="32"/>
          <w:szCs w:val="32"/>
          <w:highlight w:val="none"/>
          <w:u w:val="none"/>
          <w:shd w:val="clear" w:fill="FFFFFF"/>
        </w:rPr>
        <w:t>及医院有关规章制度处理接待中的有关问题，自觉维护正常</w:t>
      </w:r>
      <w:r>
        <w:rPr>
          <w:rFonts w:hint="eastAsia" w:ascii="仿宋_GB2312" w:hAnsi="仿宋_GB2312" w:eastAsia="仿宋_GB2312" w:cs="仿宋_GB2312"/>
          <w:i w:val="0"/>
          <w:caps w:val="0"/>
          <w:color w:val="000000"/>
          <w:spacing w:val="7"/>
          <w:sz w:val="32"/>
          <w:szCs w:val="32"/>
          <w:highlight w:val="none"/>
          <w:u w:val="none"/>
          <w:shd w:val="clear" w:fill="FFFFFF"/>
        </w:rPr>
        <w:t>的医院工作秩序。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第四章</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医院在门(急)诊</w:t>
      </w:r>
      <w:r>
        <w:rPr>
          <w:rFonts w:hint="eastAsia" w:ascii="仿宋_GB2312" w:hAnsi="仿宋_GB2312" w:eastAsia="仿宋_GB2312" w:cs="仿宋_GB2312"/>
          <w:sz w:val="32"/>
          <w:szCs w:val="32"/>
          <w:highlight w:val="none"/>
          <w:u w:val="none"/>
          <w:lang w:eastAsia="zh-CN"/>
        </w:rPr>
        <w:t>、住院部医生办公室</w:t>
      </w:r>
      <w:r>
        <w:rPr>
          <w:rFonts w:hint="eastAsia" w:ascii="仿宋_GB2312" w:hAnsi="仿宋_GB2312" w:eastAsia="仿宋_GB2312" w:cs="仿宋_GB2312"/>
          <w:sz w:val="32"/>
          <w:szCs w:val="32"/>
          <w:highlight w:val="none"/>
          <w:u w:val="none"/>
        </w:rPr>
        <w:t>等诊疗区域张贴“严禁</w:t>
      </w:r>
      <w:r>
        <w:rPr>
          <w:rFonts w:hint="eastAsia" w:ascii="仿宋_GB2312" w:hAnsi="仿宋_GB2312" w:eastAsia="仿宋_GB2312" w:cs="仿宋_GB2312"/>
          <w:sz w:val="32"/>
          <w:szCs w:val="32"/>
          <w:highlight w:val="none"/>
          <w:u w:val="none"/>
          <w:lang w:eastAsia="zh-CN"/>
        </w:rPr>
        <w:t>医药</w:t>
      </w:r>
      <w:r>
        <w:rPr>
          <w:rFonts w:hint="eastAsia" w:ascii="仿宋_GB2312" w:hAnsi="仿宋_GB2312" w:eastAsia="仿宋_GB2312" w:cs="仿宋_GB2312"/>
          <w:sz w:val="32"/>
          <w:szCs w:val="32"/>
          <w:highlight w:val="none"/>
          <w:u w:val="none"/>
        </w:rPr>
        <w:t>代表入内”告示，在主要出入口公示“九不准”承诺和举报电话，并在重点区域安装高清视频监控设备。</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组织保安、职能科室人员不定期开展巡查，并运用人脸识别系统监控医药代表入院行为，发现医药代表违规擅自在医疗重点区域活动或在院内开展推销、统方等违规行为的，立即阻止、驱逐，保留证据，并上报</w:t>
      </w:r>
      <w:r>
        <w:rPr>
          <w:rFonts w:hint="eastAsia" w:ascii="仿宋_GB2312" w:hAnsi="仿宋_GB2312" w:eastAsia="仿宋_GB2312" w:cs="仿宋_GB2312"/>
          <w:sz w:val="32"/>
          <w:szCs w:val="32"/>
          <w:highlight w:val="none"/>
          <w:u w:val="none"/>
          <w:lang w:eastAsia="zh-CN"/>
        </w:rPr>
        <w:t>医务科和</w:t>
      </w:r>
      <w:r>
        <w:rPr>
          <w:rFonts w:hint="eastAsia" w:ascii="仿宋_GB2312" w:hAnsi="仿宋_GB2312" w:eastAsia="仿宋_GB2312" w:cs="仿宋_GB2312"/>
          <w:color w:val="auto"/>
          <w:sz w:val="32"/>
          <w:szCs w:val="32"/>
          <w:highlight w:val="none"/>
          <w:u w:val="none"/>
          <w:lang w:eastAsia="zh-CN"/>
        </w:rPr>
        <w:t>纪检监察室</w:t>
      </w:r>
      <w:r>
        <w:rPr>
          <w:rFonts w:hint="eastAsia" w:ascii="仿宋_GB2312" w:hAnsi="仿宋_GB2312" w:eastAsia="仿宋_GB2312" w:cs="仿宋_GB2312"/>
          <w:sz w:val="32"/>
          <w:szCs w:val="32"/>
          <w:highlight w:val="none"/>
          <w:u w:val="none"/>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val="en-US" w:eastAsia="zh-CN"/>
        </w:rPr>
        <w:t>医院药品、医用耗材和医疗设备等</w:t>
      </w:r>
      <w:r>
        <w:rPr>
          <w:rFonts w:hint="eastAsia" w:ascii="仿宋_GB2312" w:hAnsi="仿宋_GB2312" w:eastAsia="仿宋_GB2312" w:cs="仿宋_GB2312"/>
          <w:sz w:val="32"/>
          <w:szCs w:val="32"/>
          <w:highlight w:val="none"/>
          <w:u w:val="none"/>
        </w:rPr>
        <w:t>供应商的业务人员到本院进行对账等日常相关工作，不限定时间，但只能到库</w:t>
      </w:r>
      <w:r>
        <w:rPr>
          <w:rFonts w:hint="eastAsia" w:ascii="仿宋_GB2312" w:hAnsi="仿宋_GB2312" w:eastAsia="仿宋_GB2312" w:cs="仿宋_GB2312"/>
          <w:sz w:val="32"/>
          <w:szCs w:val="32"/>
          <w:highlight w:val="none"/>
          <w:u w:val="none"/>
          <w:lang w:eastAsia="zh-CN"/>
        </w:rPr>
        <w:t>房</w:t>
      </w:r>
      <w:r>
        <w:rPr>
          <w:rFonts w:hint="eastAsia" w:ascii="仿宋_GB2312" w:hAnsi="仿宋_GB2312" w:eastAsia="仿宋_GB2312" w:cs="仿宋_GB2312"/>
          <w:sz w:val="32"/>
          <w:szCs w:val="32"/>
          <w:highlight w:val="none"/>
          <w:u w:val="none"/>
        </w:rPr>
        <w:t>办理。办事完毕，应即刻离开，不得随意到病区或门(急)诊等医疗重点区域活动。</w:t>
      </w:r>
      <w:r>
        <w:rPr>
          <w:rFonts w:hint="eastAsia" w:ascii="仿宋_GB2312" w:hAnsi="仿宋_GB2312" w:eastAsia="仿宋_GB2312" w:cs="仿宋_GB2312"/>
          <w:i w:val="0"/>
          <w:caps w:val="0"/>
          <w:color w:val="000000"/>
          <w:spacing w:val="0"/>
          <w:sz w:val="32"/>
          <w:szCs w:val="32"/>
          <w:highlight w:val="none"/>
          <w:u w:val="none"/>
          <w:shd w:val="clear" w:fill="FFFFFF"/>
        </w:rPr>
        <w:t>如办事过程需要等待，请到各职能部门指定等候处，不得随意到病区、门诊或其它部门走动，以免影响医院正常工作。 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医药代表违规擅自在医疗重点区域活动、非接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待时间和地点私下接触医务人员以及在院内开展推销、统方等违</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规行为的，第一次发现给予</w:t>
      </w:r>
      <w:r>
        <w:rPr>
          <w:rFonts w:hint="eastAsia" w:ascii="仿宋_GB2312" w:hAnsi="仿宋_GB2312" w:eastAsia="仿宋_GB2312" w:cs="仿宋_GB2312"/>
          <w:sz w:val="32"/>
          <w:szCs w:val="32"/>
          <w:highlight w:val="none"/>
          <w:u w:val="none"/>
          <w:lang w:eastAsia="zh-CN"/>
        </w:rPr>
        <w:t>提醒并发出提醒函</w:t>
      </w:r>
      <w:r>
        <w:rPr>
          <w:rFonts w:hint="eastAsia" w:ascii="仿宋_GB2312" w:hAnsi="仿宋_GB2312" w:eastAsia="仿宋_GB2312" w:cs="仿宋_GB2312"/>
          <w:sz w:val="32"/>
          <w:szCs w:val="32"/>
          <w:highlight w:val="none"/>
          <w:u w:val="none"/>
        </w:rPr>
        <w:t>，第二次发现约谈涉事</w:t>
      </w:r>
      <w:r>
        <w:rPr>
          <w:rFonts w:hint="eastAsia" w:ascii="仿宋_GB2312" w:hAnsi="仿宋_GB2312" w:eastAsia="仿宋_GB2312" w:cs="仿宋_GB2312"/>
          <w:sz w:val="32"/>
          <w:szCs w:val="32"/>
          <w:highlight w:val="none"/>
          <w:u w:val="none"/>
          <w:lang w:eastAsia="zh-CN"/>
        </w:rPr>
        <w:t>医药</w:t>
      </w:r>
      <w:r>
        <w:rPr>
          <w:rFonts w:hint="eastAsia" w:ascii="仿宋_GB2312" w:hAnsi="仿宋_GB2312" w:eastAsia="仿宋_GB2312" w:cs="仿宋_GB2312"/>
          <w:sz w:val="32"/>
          <w:szCs w:val="32"/>
          <w:highlight w:val="none"/>
          <w:u w:val="none"/>
        </w:rPr>
        <w:t>生产企业或其代理机构，均记入企业及医药代表诚信记录档案。第三次发现的，将该企业及其医药代表纳入医院“黑名单”，停止使用其代理的医药产品</w:t>
      </w:r>
      <w:r>
        <w:rPr>
          <w:rFonts w:hint="eastAsia" w:ascii="仿宋_GB2312" w:hAnsi="仿宋_GB2312" w:eastAsia="仿宋_GB2312" w:cs="仿宋_GB2312"/>
          <w:color w:val="auto"/>
          <w:sz w:val="32"/>
          <w:szCs w:val="32"/>
          <w:highlight w:val="none"/>
          <w:u w:val="none"/>
          <w:lang w:eastAsia="zh-CN"/>
        </w:rPr>
        <w:t>6个月</w:t>
      </w:r>
      <w:r>
        <w:rPr>
          <w:rFonts w:hint="eastAsia" w:ascii="仿宋_GB2312" w:hAnsi="仿宋_GB2312" w:eastAsia="仿宋_GB2312" w:cs="仿宋_GB2312"/>
          <w:sz w:val="32"/>
          <w:szCs w:val="32"/>
          <w:highlight w:val="none"/>
          <w:u w:val="none"/>
        </w:rPr>
        <w:t>，禁止该医药代表进入医院。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医务人员在规定时间和地点外违规接触医药代</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表的</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一经发现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第一次对涉事人员和科室负责人进行约谈</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第</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二次对涉事人员进行诫勉谈话，停止涉事人员医师处方权3-6个月</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对涉事人员和科室负责人给予通报批评</w:t>
      </w:r>
      <w:r>
        <w:rPr>
          <w:rFonts w:hint="eastAsia" w:ascii="仿宋_GB2312" w:hAnsi="仿宋_GB2312" w:eastAsia="仿宋_GB2312" w:cs="仿宋_GB2312"/>
          <w:sz w:val="32"/>
          <w:szCs w:val="32"/>
          <w:highlight w:val="none"/>
          <w:u w:val="none"/>
          <w:lang w:eastAsia="zh-CN"/>
        </w:rPr>
        <w:t>，并</w:t>
      </w:r>
      <w:r>
        <w:rPr>
          <w:rFonts w:hint="eastAsia" w:ascii="仿宋_GB2312" w:hAnsi="仿宋_GB2312" w:eastAsia="仿宋_GB2312" w:cs="仿宋_GB2312"/>
          <w:sz w:val="32"/>
          <w:szCs w:val="32"/>
          <w:highlight w:val="none"/>
          <w:u w:val="none"/>
        </w:rPr>
        <w:t>扣</w:t>
      </w:r>
      <w:r>
        <w:rPr>
          <w:rFonts w:hint="eastAsia" w:ascii="仿宋_GB2312" w:hAnsi="仿宋_GB2312" w:eastAsia="仿宋_GB2312" w:cs="仿宋_GB2312"/>
          <w:sz w:val="32"/>
          <w:szCs w:val="32"/>
          <w:highlight w:val="none"/>
          <w:u w:val="none"/>
          <w:lang w:eastAsia="zh-CN"/>
        </w:rPr>
        <w:t>罚</w:t>
      </w:r>
      <w:r>
        <w:rPr>
          <w:rFonts w:hint="eastAsia" w:ascii="仿宋_GB2312" w:hAnsi="仿宋_GB2312" w:eastAsia="仿宋_GB2312" w:cs="仿宋_GB2312"/>
          <w:sz w:val="32"/>
          <w:szCs w:val="32"/>
          <w:highlight w:val="none"/>
          <w:u w:val="none"/>
        </w:rPr>
        <w:t>涉事人员</w:t>
      </w:r>
      <w:r>
        <w:rPr>
          <w:rFonts w:hint="eastAsia" w:ascii="仿宋_GB2312" w:hAnsi="仿宋_GB2312" w:eastAsia="仿宋_GB2312" w:cs="仿宋_GB2312"/>
          <w:i w:val="0"/>
          <w:caps w:val="0"/>
          <w:color w:val="000000"/>
          <w:spacing w:val="0"/>
          <w:sz w:val="32"/>
          <w:szCs w:val="32"/>
          <w:highlight w:val="none"/>
          <w:u w:val="none"/>
          <w:shd w:val="clear" w:fill="FFFFFF"/>
        </w:rPr>
        <w:t>当月奖励性绩效奖</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和</w:t>
      </w:r>
      <w:r>
        <w:rPr>
          <w:rFonts w:hint="eastAsia" w:ascii="仿宋_GB2312" w:hAnsi="仿宋_GB2312" w:eastAsia="仿宋_GB2312" w:cs="仿宋_GB2312"/>
          <w:i w:val="0"/>
          <w:caps w:val="0"/>
          <w:color w:val="000000"/>
          <w:spacing w:val="0"/>
          <w:sz w:val="32"/>
          <w:szCs w:val="32"/>
          <w:highlight w:val="none"/>
          <w:u w:val="none"/>
          <w:shd w:val="clear" w:fill="FFFFFF"/>
        </w:rPr>
        <w:t>科主任当月职务补贴</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第三次发现的，</w:t>
      </w:r>
      <w:r>
        <w:rPr>
          <w:rFonts w:hint="eastAsia" w:ascii="仿宋_GB2312" w:hAnsi="仿宋_GB2312" w:eastAsia="仿宋_GB2312" w:cs="仿宋_GB2312"/>
          <w:i w:val="0"/>
          <w:caps w:val="0"/>
          <w:color w:val="000000"/>
          <w:spacing w:val="0"/>
          <w:sz w:val="32"/>
          <w:szCs w:val="32"/>
          <w:highlight w:val="none"/>
          <w:u w:val="none"/>
          <w:shd w:val="clear" w:fill="FFFFFF"/>
        </w:rPr>
        <w:t>对当事人给予调离原岗位、停止处方权一年</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w:t>
      </w:r>
      <w:r>
        <w:rPr>
          <w:rFonts w:hint="eastAsia" w:ascii="仿宋_GB2312" w:hAnsi="仿宋_GB2312" w:eastAsia="仿宋_GB2312" w:cs="仿宋_GB2312"/>
          <w:sz w:val="32"/>
          <w:szCs w:val="32"/>
          <w:highlight w:val="none"/>
          <w:u w:val="none"/>
        </w:rPr>
        <w:t>记入个人医德</w:t>
      </w:r>
      <w:r>
        <w:rPr>
          <w:rFonts w:hint="eastAsia" w:ascii="仿宋_GB2312" w:hAnsi="仿宋_GB2312" w:eastAsia="仿宋_GB2312" w:cs="仿宋_GB2312"/>
          <w:sz w:val="32"/>
          <w:szCs w:val="32"/>
          <w:highlight w:val="none"/>
          <w:u w:val="none"/>
          <w:lang w:eastAsia="zh-CN"/>
        </w:rPr>
        <w:t>医风</w:t>
      </w:r>
      <w:r>
        <w:rPr>
          <w:rFonts w:hint="eastAsia" w:ascii="仿宋_GB2312" w:hAnsi="仿宋_GB2312" w:eastAsia="仿宋_GB2312" w:cs="仿宋_GB2312"/>
          <w:sz w:val="32"/>
          <w:szCs w:val="32"/>
          <w:highlight w:val="none"/>
          <w:u w:val="none"/>
        </w:rPr>
        <w:t>档案，对涉事人员和科室负责人给予通报批评</w:t>
      </w:r>
      <w:r>
        <w:rPr>
          <w:rFonts w:hint="eastAsia" w:ascii="仿宋_GB2312" w:hAnsi="仿宋_GB2312" w:eastAsia="仿宋_GB2312" w:cs="仿宋_GB2312"/>
          <w:sz w:val="32"/>
          <w:szCs w:val="32"/>
          <w:highlight w:val="none"/>
          <w:u w:val="none"/>
          <w:lang w:eastAsia="zh-CN"/>
        </w:rPr>
        <w:t>，并</w:t>
      </w:r>
      <w:r>
        <w:rPr>
          <w:rFonts w:hint="eastAsia" w:ascii="仿宋_GB2312" w:hAnsi="仿宋_GB2312" w:eastAsia="仿宋_GB2312" w:cs="仿宋_GB2312"/>
          <w:i w:val="0"/>
          <w:caps w:val="0"/>
          <w:color w:val="000000"/>
          <w:spacing w:val="0"/>
          <w:sz w:val="32"/>
          <w:szCs w:val="32"/>
          <w:highlight w:val="none"/>
          <w:u w:val="none"/>
          <w:shd w:val="clear" w:fill="FFFFFF"/>
        </w:rPr>
        <w:t>扣</w:t>
      </w:r>
      <w:r>
        <w:rPr>
          <w:rFonts w:hint="eastAsia" w:ascii="仿宋_GB2312" w:hAnsi="仿宋_GB2312" w:eastAsia="仿宋_GB2312" w:cs="仿宋_GB2312"/>
          <w:sz w:val="32"/>
          <w:szCs w:val="32"/>
          <w:highlight w:val="none"/>
          <w:u w:val="none"/>
          <w:lang w:eastAsia="zh-CN"/>
        </w:rPr>
        <w:t>罚</w:t>
      </w:r>
      <w:r>
        <w:rPr>
          <w:rFonts w:hint="eastAsia" w:ascii="仿宋_GB2312" w:hAnsi="仿宋_GB2312" w:eastAsia="仿宋_GB2312" w:cs="仿宋_GB2312"/>
          <w:sz w:val="32"/>
          <w:szCs w:val="32"/>
          <w:highlight w:val="none"/>
          <w:u w:val="none"/>
        </w:rPr>
        <w:t>涉事人员</w:t>
      </w:r>
      <w:r>
        <w:rPr>
          <w:rFonts w:hint="eastAsia" w:ascii="仿宋_GB2312" w:hAnsi="仿宋_GB2312" w:eastAsia="仿宋_GB2312" w:cs="仿宋_GB2312"/>
          <w:i w:val="0"/>
          <w:caps w:val="0"/>
          <w:color w:val="000000"/>
          <w:spacing w:val="0"/>
          <w:sz w:val="32"/>
          <w:szCs w:val="32"/>
          <w:highlight w:val="none"/>
          <w:u w:val="none"/>
          <w:shd w:val="clear" w:fill="FFFFFF"/>
        </w:rPr>
        <w:t>6个月（自事发当月起）奖励性绩效奖</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和</w:t>
      </w:r>
      <w:r>
        <w:rPr>
          <w:rFonts w:hint="eastAsia" w:ascii="仿宋_GB2312" w:hAnsi="仿宋_GB2312" w:eastAsia="仿宋_GB2312" w:cs="仿宋_GB2312"/>
          <w:i w:val="0"/>
          <w:caps w:val="0"/>
          <w:color w:val="000000"/>
          <w:spacing w:val="0"/>
          <w:sz w:val="32"/>
          <w:szCs w:val="32"/>
          <w:highlight w:val="none"/>
          <w:u w:val="none"/>
          <w:shd w:val="clear" w:fill="FFFFFF"/>
        </w:rPr>
        <w:t>科主任当月奖励性绩效奖</w:t>
      </w:r>
      <w:r>
        <w:rPr>
          <w:rFonts w:hint="eastAsia" w:ascii="仿宋_GB2312" w:hAnsi="仿宋_GB2312" w:eastAsia="仿宋_GB2312" w:cs="仿宋_GB2312"/>
          <w:sz w:val="32"/>
          <w:szCs w:val="32"/>
          <w:highlight w:val="none"/>
          <w:u w:val="none"/>
        </w:rPr>
        <w:t>;情节严重的</w:t>
      </w:r>
      <w:r>
        <w:rPr>
          <w:rFonts w:hint="eastAsia" w:ascii="仿宋_GB2312" w:hAnsi="仿宋_GB2312" w:eastAsia="仿宋_GB2312" w:cs="仿宋_GB2312"/>
          <w:sz w:val="32"/>
          <w:szCs w:val="32"/>
          <w:highlight w:val="none"/>
          <w:u w:val="none"/>
          <w:lang w:eastAsia="zh-CN"/>
        </w:rPr>
        <w:t>，将</w:t>
      </w:r>
      <w:r>
        <w:rPr>
          <w:rFonts w:hint="eastAsia" w:ascii="仿宋_GB2312" w:hAnsi="仿宋_GB2312" w:eastAsia="仿宋_GB2312" w:cs="仿宋_GB2312"/>
          <w:sz w:val="32"/>
          <w:szCs w:val="32"/>
          <w:highlight w:val="none"/>
          <w:u w:val="none"/>
        </w:rPr>
        <w:t>由上级主管部门依法给予暂停执业、吊销执业证书等行政处罚;涉嫌犯罪的，</w:t>
      </w:r>
      <w:r>
        <w:rPr>
          <w:rFonts w:hint="eastAsia" w:ascii="仿宋_GB2312" w:hAnsi="仿宋_GB2312" w:eastAsia="仿宋_GB2312" w:cs="仿宋_GB2312"/>
          <w:sz w:val="32"/>
          <w:szCs w:val="32"/>
          <w:highlight w:val="none"/>
          <w:u w:val="none"/>
          <w:lang w:eastAsia="zh-CN"/>
        </w:rPr>
        <w:t>将</w:t>
      </w:r>
      <w:r>
        <w:rPr>
          <w:rFonts w:hint="eastAsia" w:ascii="仿宋_GB2312" w:hAnsi="仿宋_GB2312" w:eastAsia="仿宋_GB2312" w:cs="仿宋_GB2312"/>
          <w:sz w:val="32"/>
          <w:szCs w:val="32"/>
          <w:highlight w:val="none"/>
          <w:u w:val="none"/>
        </w:rPr>
        <w:t>移送司法机关处理。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000000"/>
          <w:spacing w:val="0"/>
          <w:sz w:val="32"/>
          <w:szCs w:val="32"/>
          <w:highlight w:val="none"/>
          <w:u w:val="none"/>
          <w:shd w:val="clear" w:fill="FFFFFF"/>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i w:val="0"/>
          <w:caps w:val="0"/>
          <w:color w:val="000000"/>
          <w:spacing w:val="0"/>
          <w:sz w:val="32"/>
          <w:szCs w:val="32"/>
          <w:highlight w:val="none"/>
          <w:u w:val="none"/>
          <w:shd w:val="clear" w:fill="FFFFFF"/>
        </w:rPr>
        <w:t>医药代表如确有需要到科室交流的，须经</w:t>
      </w:r>
      <w:r>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t>医务科及医院纪检监察室</w:t>
      </w:r>
      <w:r>
        <w:rPr>
          <w:rFonts w:hint="eastAsia" w:ascii="仿宋_GB2312" w:hAnsi="仿宋_GB2312" w:eastAsia="仿宋_GB2312" w:cs="仿宋_GB2312"/>
          <w:i w:val="0"/>
          <w:caps w:val="0"/>
          <w:color w:val="000000"/>
          <w:spacing w:val="0"/>
          <w:sz w:val="32"/>
          <w:szCs w:val="32"/>
          <w:highlight w:val="none"/>
          <w:u w:val="none"/>
          <w:shd w:val="clear" w:fill="FFFFFF"/>
        </w:rPr>
        <w:t>同意，并在</w:t>
      </w:r>
      <w:r>
        <w:rPr>
          <w:rFonts w:hint="eastAsia" w:ascii="仿宋_GB2312" w:hAnsi="仿宋_GB2312" w:eastAsia="仿宋_GB2312" w:cs="仿宋_GB2312"/>
          <w:i w:val="0"/>
          <w:caps w:val="0"/>
          <w:color w:val="000000"/>
          <w:spacing w:val="0"/>
          <w:sz w:val="32"/>
          <w:szCs w:val="32"/>
          <w:highlight w:val="none"/>
          <w:u w:val="none"/>
          <w:shd w:val="clear" w:fill="FFFFFF"/>
          <w:lang w:eastAsia="zh-CN"/>
        </w:rPr>
        <w:t>医务科</w:t>
      </w:r>
      <w:r>
        <w:rPr>
          <w:rFonts w:hint="eastAsia" w:ascii="仿宋_GB2312" w:hAnsi="仿宋_GB2312" w:eastAsia="仿宋_GB2312" w:cs="仿宋_GB2312"/>
          <w:i w:val="0"/>
          <w:caps w:val="0"/>
          <w:color w:val="000000"/>
          <w:spacing w:val="0"/>
          <w:sz w:val="32"/>
          <w:szCs w:val="32"/>
          <w:highlight w:val="none"/>
          <w:u w:val="none"/>
          <w:shd w:val="clear" w:fill="FFFFFF"/>
          <w:lang w:val="en-US" w:eastAsia="zh-CN"/>
        </w:rPr>
        <w:t>及纪检监察室人员</w:t>
      </w:r>
      <w:r>
        <w:rPr>
          <w:rFonts w:hint="eastAsia" w:ascii="仿宋_GB2312" w:hAnsi="仿宋_GB2312" w:eastAsia="仿宋_GB2312" w:cs="仿宋_GB2312"/>
          <w:i w:val="0"/>
          <w:caps w:val="0"/>
          <w:color w:val="000000"/>
          <w:spacing w:val="0"/>
          <w:sz w:val="32"/>
          <w:szCs w:val="32"/>
          <w:highlight w:val="none"/>
          <w:u w:val="none"/>
          <w:shd w:val="clear" w:fill="FFFFFF"/>
        </w:rPr>
        <w:t>的陪同下进行。 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highlight w:val="none"/>
          <w:u w:val="none"/>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第五章</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附</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本办法自</w:t>
      </w:r>
      <w:r>
        <w:rPr>
          <w:rFonts w:hint="eastAsia" w:ascii="仿宋_GB2312" w:hAnsi="仿宋_GB2312" w:eastAsia="仿宋_GB2312" w:cs="仿宋_GB2312"/>
          <w:sz w:val="32"/>
          <w:szCs w:val="32"/>
          <w:highlight w:val="none"/>
          <w:u w:val="none"/>
          <w:lang w:eastAsia="zh-CN"/>
        </w:rPr>
        <w:t>发文日</w:t>
      </w:r>
      <w:r>
        <w:rPr>
          <w:rFonts w:hint="eastAsia" w:ascii="仿宋_GB2312" w:hAnsi="仿宋_GB2312" w:eastAsia="仿宋_GB2312" w:cs="仿宋_GB2312"/>
          <w:sz w:val="32"/>
          <w:szCs w:val="32"/>
          <w:highlight w:val="none"/>
          <w:u w:val="none"/>
        </w:rPr>
        <w:t>起施行。</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1920" w:right="0" w:rightChars="0" w:hanging="1920" w:hangingChars="6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彭州市人民</w:t>
      </w:r>
      <w:r>
        <w:rPr>
          <w:rFonts w:hint="eastAsia" w:ascii="方正小标宋简体" w:hAnsi="方正小标宋简体" w:eastAsia="方正小标宋简体" w:cs="方正小标宋简体"/>
          <w:sz w:val="44"/>
          <w:szCs w:val="44"/>
          <w:highlight w:val="none"/>
        </w:rPr>
        <w:t>医院</w:t>
      </w:r>
      <w:r>
        <w:rPr>
          <w:rFonts w:hint="eastAsia" w:ascii="方正小标宋简体" w:hAnsi="方正小标宋简体" w:eastAsia="方正小标宋简体" w:cs="方正小标宋简体"/>
          <w:sz w:val="44"/>
          <w:szCs w:val="44"/>
          <w:highlight w:val="none"/>
          <w:lang w:eastAsia="zh-CN"/>
        </w:rPr>
        <w:t>医药代表来院预约登记表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28"/>
          <w:szCs w:val="28"/>
          <w:highlight w:val="none"/>
          <w:lang w:val="en-US" w:eastAsia="zh-CN"/>
        </w:rPr>
        <w:t xml:space="preserve">    年   月   日</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lang w:eastAsia="zh-CN"/>
              </w:rPr>
              <w:t>单位</w:t>
            </w:r>
            <w:r>
              <w:rPr>
                <w:rFonts w:hint="eastAsia" w:ascii="仿宋_GB2312" w:hAnsi="仿宋_GB2312" w:eastAsia="仿宋_GB2312" w:cs="仿宋_GB2312"/>
                <w:sz w:val="28"/>
                <w:szCs w:val="28"/>
                <w:highlight w:val="none"/>
              </w:rPr>
              <w:t>名称</w:t>
            </w:r>
          </w:p>
        </w:tc>
        <w:tc>
          <w:tcPr>
            <w:tcW w:w="6796" w:type="dxa"/>
            <w:gridSpan w:val="3"/>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rightChars="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代表姓名</w:t>
            </w:r>
          </w:p>
        </w:tc>
        <w:tc>
          <w:tcPr>
            <w:tcW w:w="226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rightChars="0"/>
              <w:jc w:val="center"/>
              <w:textAlignment w:val="auto"/>
              <w:rPr>
                <w:rFonts w:hint="eastAsia" w:ascii="仿宋_GB2312" w:hAnsi="仿宋_GB2312" w:eastAsia="仿宋_GB2312" w:cs="仿宋_GB2312"/>
                <w:sz w:val="28"/>
                <w:szCs w:val="28"/>
                <w:highlight w:val="none"/>
                <w:vertAlign w:val="baseline"/>
              </w:rPr>
            </w:pPr>
          </w:p>
        </w:tc>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rightChars="0"/>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性别</w:t>
            </w:r>
          </w:p>
        </w:tc>
        <w:tc>
          <w:tcPr>
            <w:tcW w:w="2266"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身份证号</w:t>
            </w:r>
          </w:p>
        </w:tc>
        <w:tc>
          <w:tcPr>
            <w:tcW w:w="226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手机号</w:t>
            </w:r>
          </w:p>
        </w:tc>
        <w:tc>
          <w:tcPr>
            <w:tcW w:w="2266"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vertAlign w:val="baseline"/>
                <w:lang w:eastAsia="zh-CN"/>
              </w:rPr>
              <w:t>邮箱</w:t>
            </w:r>
          </w:p>
        </w:tc>
        <w:tc>
          <w:tcPr>
            <w:tcW w:w="226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来访时间</w:t>
            </w:r>
          </w:p>
        </w:tc>
        <w:tc>
          <w:tcPr>
            <w:tcW w:w="2266"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gridSpan w:val="2"/>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涉及产品或项目</w:t>
            </w:r>
          </w:p>
        </w:tc>
        <w:tc>
          <w:tcPr>
            <w:tcW w:w="4531" w:type="dxa"/>
            <w:gridSpan w:val="2"/>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9061" w:type="dxa"/>
            <w:gridSpan w:val="4"/>
            <w:vAlign w:val="top"/>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both"/>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lang w:eastAsia="zh-CN"/>
              </w:rPr>
              <w:t>来院事由：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9061" w:type="dxa"/>
            <w:gridSpan w:val="4"/>
            <w:vAlign w:val="top"/>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both"/>
              <w:textAlignment w:val="auto"/>
              <w:rPr>
                <w:rFonts w:hint="eastAsia" w:ascii="仿宋_GB2312" w:hAnsi="仿宋_GB2312" w:eastAsia="仿宋_GB2312" w:cs="仿宋_GB2312"/>
                <w:sz w:val="28"/>
                <w:szCs w:val="28"/>
                <w:highlight w:val="none"/>
                <w:vertAlign w:val="baseline"/>
                <w:lang w:eastAsia="zh-CN"/>
              </w:rPr>
            </w:pPr>
            <w:r>
              <w:rPr>
                <w:rFonts w:hint="eastAsia" w:ascii="仿宋_GB2312" w:hAnsi="仿宋_GB2312" w:eastAsia="仿宋_GB2312" w:cs="仿宋_GB2312"/>
                <w:sz w:val="28"/>
                <w:szCs w:val="28"/>
                <w:highlight w:val="none"/>
                <w:lang w:eastAsia="zh-CN"/>
              </w:rPr>
              <w:t>产品或项目介绍内容：（简明叙述）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接待时间</w:t>
            </w:r>
          </w:p>
        </w:tc>
        <w:tc>
          <w:tcPr>
            <w:tcW w:w="226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接待地点</w:t>
            </w:r>
          </w:p>
        </w:tc>
        <w:tc>
          <w:tcPr>
            <w:tcW w:w="2266"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接待人员</w:t>
            </w:r>
          </w:p>
        </w:tc>
        <w:tc>
          <w:tcPr>
            <w:tcW w:w="226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医药代表签字</w:t>
            </w:r>
          </w:p>
        </w:tc>
        <w:tc>
          <w:tcPr>
            <w:tcW w:w="2266"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接待人员签字</w:t>
            </w:r>
          </w:p>
        </w:tc>
        <w:tc>
          <w:tcPr>
            <w:tcW w:w="6796" w:type="dxa"/>
            <w:gridSpan w:val="3"/>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仿宋_GB2312" w:hAnsi="仿宋_GB2312" w:eastAsia="仿宋_GB2312" w:cs="仿宋_GB2312"/>
                <w:sz w:val="28"/>
                <w:szCs w:val="28"/>
                <w:highlight w:val="none"/>
                <w:vertAlign w:val="baseline"/>
              </w:rPr>
            </w:pPr>
          </w:p>
        </w:tc>
      </w:tr>
    </w:tbl>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备注:请将接待登记表提前一周发送至</w:t>
      </w:r>
      <w:r>
        <w:rPr>
          <w:rFonts w:hint="eastAsia" w:ascii="仿宋_GB2312" w:hAnsi="仿宋_GB2312" w:eastAsia="仿宋_GB2312" w:cs="仿宋_GB2312"/>
          <w:sz w:val="28"/>
          <w:szCs w:val="28"/>
          <w:highlight w:val="none"/>
          <w:lang w:val="en-US" w:eastAsia="zh-CN"/>
        </w:rPr>
        <w:t>纪检监察室</w:t>
      </w:r>
      <w:r>
        <w:rPr>
          <w:rFonts w:hint="eastAsia" w:ascii="仿宋_GB2312" w:hAnsi="仿宋_GB2312" w:eastAsia="仿宋_GB2312" w:cs="仿宋_GB2312"/>
          <w:sz w:val="28"/>
          <w:szCs w:val="28"/>
          <w:highlight w:val="none"/>
        </w:rPr>
        <w:t>电子邮箱进行预约，多人来访的需</w:t>
      </w:r>
      <w:r>
        <w:rPr>
          <w:rFonts w:hint="eastAsia" w:ascii="仿宋_GB2312" w:hAnsi="仿宋_GB2312" w:eastAsia="仿宋_GB2312" w:cs="仿宋_GB2312"/>
          <w:sz w:val="28"/>
          <w:szCs w:val="28"/>
          <w:highlight w:val="none"/>
          <w:lang w:eastAsia="zh-CN"/>
        </w:rPr>
        <w:t>另</w:t>
      </w:r>
      <w:r>
        <w:rPr>
          <w:rFonts w:hint="eastAsia" w:ascii="仿宋_GB2312" w:hAnsi="仿宋_GB2312" w:eastAsia="仿宋_GB2312" w:cs="仿宋_GB2312"/>
          <w:sz w:val="28"/>
          <w:szCs w:val="28"/>
          <w:highlight w:val="none"/>
        </w:rPr>
        <w:t>填写信息</w:t>
      </w:r>
      <w:r>
        <w:rPr>
          <w:rFonts w:hint="eastAsia" w:ascii="仿宋_GB2312" w:hAnsi="仿宋_GB2312" w:eastAsia="仿宋_GB2312" w:cs="仿宋_GB2312"/>
          <w:sz w:val="28"/>
          <w:szCs w:val="28"/>
          <w:highlight w:val="none"/>
          <w:lang w:eastAsia="zh-CN"/>
        </w:rPr>
        <w:t>（一人一表）</w:t>
      </w:r>
      <w:r>
        <w:rPr>
          <w:rFonts w:hint="eastAsia" w:ascii="仿宋_GB2312" w:hAnsi="仿宋_GB2312" w:eastAsia="仿宋_GB2312" w:cs="仿宋_GB2312"/>
          <w:sz w:val="28"/>
          <w:szCs w:val="28"/>
          <w:highlight w:val="none"/>
        </w:rPr>
        <w:t>，本院将根据内容安排相关人员接待。</w:t>
      </w:r>
      <w:r>
        <w:rPr>
          <w:rFonts w:hint="eastAsia" w:ascii="仿宋_GB2312" w:hAnsi="仿宋_GB2312" w:eastAsia="仿宋_GB2312" w:cs="仿宋_GB2312"/>
          <w:sz w:val="28"/>
          <w:szCs w:val="28"/>
          <w:highlight w:val="none"/>
          <w:lang w:val="en-US" w:eastAsia="zh-CN"/>
        </w:rPr>
        <w:t>纪检监察室</w:t>
      </w:r>
      <w:r>
        <w:rPr>
          <w:rFonts w:hint="eastAsia" w:ascii="仿宋_GB2312" w:hAnsi="仿宋_GB2312" w:eastAsia="仿宋_GB2312" w:cs="仿宋_GB2312"/>
          <w:sz w:val="28"/>
          <w:szCs w:val="28"/>
          <w:highlight w:val="none"/>
        </w:rPr>
        <w:t>邮箱</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913627606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qq</w:t>
      </w:r>
      <w:r>
        <w:rPr>
          <w:rFonts w:hint="eastAsia" w:ascii="仿宋_GB2312" w:hAnsi="仿宋_GB2312" w:eastAsia="仿宋_GB2312" w:cs="仿宋_GB2312"/>
          <w:sz w:val="28"/>
          <w:szCs w:val="28"/>
          <w:highlight w:val="none"/>
        </w:rPr>
        <w:t>. com</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lang w:val="en-US" w:eastAsia="zh-CN"/>
        </w:rPr>
        <w:t>028-86239799（纪检监察室）</w:t>
      </w:r>
      <w:r>
        <w:rPr>
          <w:rFonts w:hint="eastAsia" w:ascii="仿宋_GB2312" w:hAnsi="仿宋_GB2312" w:eastAsia="仿宋_GB2312" w:cs="仿宋_GB2312"/>
          <w:sz w:val="28"/>
          <w:szCs w:val="28"/>
          <w:highlight w:val="none"/>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28"/>
          <w:szCs w:val="28"/>
          <w:highlight w:val="none"/>
          <w:lang w:eastAsia="zh-CN"/>
        </w:rPr>
        <w:br w:type="page"/>
      </w:r>
      <w:r>
        <w:rPr>
          <w:rFonts w:hint="eastAsia" w:ascii="黑体" w:hAnsi="黑体" w:eastAsia="黑体" w:cs="黑体"/>
          <w:sz w:val="32"/>
          <w:szCs w:val="32"/>
          <w:highlight w:val="none"/>
        </w:rPr>
        <w:t>附</w:t>
      </w:r>
      <w:r>
        <w:rPr>
          <w:rFonts w:hint="eastAsia" w:ascii="黑体" w:hAnsi="黑体" w:eastAsia="黑体" w:cs="黑体"/>
          <w:sz w:val="32"/>
          <w:szCs w:val="32"/>
          <w:highlight w:val="none"/>
          <w:lang w:eastAsia="zh-CN"/>
        </w:rPr>
        <w:t>件</w:t>
      </w:r>
      <w:r>
        <w:rPr>
          <w:rFonts w:hint="eastAsia" w:ascii="黑体" w:hAnsi="黑体" w:eastAsia="黑体" w:cs="黑体"/>
          <w:sz w:val="32"/>
          <w:szCs w:val="32"/>
          <w:highlight w:val="none"/>
          <w:lang w:val="en-US" w:eastAsia="zh-CN"/>
        </w:rPr>
        <w:t>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right="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彭州市人民医院</w:t>
      </w:r>
      <w:r>
        <w:rPr>
          <w:rFonts w:hint="eastAsia" w:ascii="方正小标宋简体" w:hAnsi="方正小标宋简体" w:eastAsia="方正小标宋简体" w:cs="方正小标宋简体"/>
          <w:sz w:val="44"/>
          <w:szCs w:val="44"/>
          <w:highlight w:val="none"/>
        </w:rPr>
        <w:t>医药代表登记备案和诚信档案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5440" w:firstLineChars="17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备案号: No.</w:t>
      </w:r>
      <w:r>
        <w:rPr>
          <w:rFonts w:hint="eastAsia" w:ascii="仿宋_GB2312" w:hAnsi="仿宋_GB2312" w:eastAsia="仿宋_GB2312" w:cs="仿宋_GB2312"/>
          <w:sz w:val="32"/>
          <w:szCs w:val="32"/>
          <w:highlight w:val="none"/>
          <w:u w:val="single"/>
          <w:lang w:val="en-US" w:eastAsia="zh-CN"/>
        </w:rPr>
        <w:t xml:space="preserve">         </w:t>
      </w:r>
    </w:p>
    <w:tbl>
      <w:tblPr>
        <w:tblStyle w:val="12"/>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987"/>
        <w:gridCol w:w="1636"/>
        <w:gridCol w:w="180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姓名</w:t>
            </w:r>
          </w:p>
        </w:tc>
        <w:tc>
          <w:tcPr>
            <w:tcW w:w="1987"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636"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性别</w:t>
            </w:r>
          </w:p>
        </w:tc>
        <w:tc>
          <w:tcPr>
            <w:tcW w:w="1804"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995" w:type="dxa"/>
            <w:vMerge w:val="restart"/>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电子照片</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学历</w:t>
            </w:r>
          </w:p>
        </w:tc>
        <w:tc>
          <w:tcPr>
            <w:tcW w:w="1987"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636"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lang w:eastAsia="zh-CN"/>
              </w:rPr>
              <w:t>所学</w:t>
            </w:r>
            <w:r>
              <w:rPr>
                <w:rFonts w:hint="eastAsia" w:ascii="仿宋_GB2312" w:hAnsi="仿宋_GB2312" w:eastAsia="仿宋_GB2312" w:cs="仿宋_GB2312"/>
                <w:color w:val="auto"/>
                <w:sz w:val="28"/>
                <w:szCs w:val="28"/>
                <w:highlight w:val="none"/>
              </w:rPr>
              <w:t>专业</w:t>
            </w:r>
          </w:p>
        </w:tc>
        <w:tc>
          <w:tcPr>
            <w:tcW w:w="1804"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995" w:type="dxa"/>
            <w:vMerge w:val="continue"/>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籍贯</w:t>
            </w:r>
          </w:p>
        </w:tc>
        <w:tc>
          <w:tcPr>
            <w:tcW w:w="1987"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636"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现居住地</w:t>
            </w:r>
          </w:p>
        </w:tc>
        <w:tc>
          <w:tcPr>
            <w:tcW w:w="1804"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995" w:type="dxa"/>
            <w:vMerge w:val="continue"/>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身份证号</w:t>
            </w:r>
          </w:p>
        </w:tc>
        <w:tc>
          <w:tcPr>
            <w:tcW w:w="1987"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636"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rPr>
              <w:t>手机</w:t>
            </w:r>
            <w:r>
              <w:rPr>
                <w:rFonts w:hint="eastAsia" w:ascii="仿宋_GB2312" w:hAnsi="仿宋_GB2312" w:eastAsia="仿宋_GB2312" w:cs="仿宋_GB2312"/>
                <w:color w:val="auto"/>
                <w:sz w:val="28"/>
                <w:szCs w:val="28"/>
                <w:highlight w:val="none"/>
                <w:lang w:eastAsia="zh-CN"/>
              </w:rPr>
              <w:t>号码</w:t>
            </w:r>
          </w:p>
        </w:tc>
        <w:tc>
          <w:tcPr>
            <w:tcW w:w="1804"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995" w:type="dxa"/>
            <w:vMerge w:val="continue"/>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岗位职务</w:t>
            </w:r>
          </w:p>
        </w:tc>
        <w:tc>
          <w:tcPr>
            <w:tcW w:w="1987"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3440" w:type="dxa"/>
            <w:gridSpan w:val="2"/>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何时与本院有业务往来</w:t>
            </w:r>
          </w:p>
        </w:tc>
        <w:tc>
          <w:tcPr>
            <w:tcW w:w="199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企业(公司)全称</w:t>
            </w:r>
          </w:p>
        </w:tc>
        <w:tc>
          <w:tcPr>
            <w:tcW w:w="3623" w:type="dxa"/>
            <w:gridSpan w:val="2"/>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804"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法人代表</w:t>
            </w:r>
          </w:p>
        </w:tc>
        <w:tc>
          <w:tcPr>
            <w:tcW w:w="1995" w:type="dxa"/>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企业地址</w:t>
            </w:r>
          </w:p>
        </w:tc>
        <w:tc>
          <w:tcPr>
            <w:tcW w:w="3623" w:type="dxa"/>
            <w:gridSpan w:val="2"/>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vertAlign w:val="baseline"/>
              </w:rPr>
            </w:pPr>
          </w:p>
        </w:tc>
        <w:tc>
          <w:tcPr>
            <w:tcW w:w="1804"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人事部门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电话</w:t>
            </w:r>
          </w:p>
        </w:tc>
        <w:tc>
          <w:tcPr>
            <w:tcW w:w="1995" w:type="dxa"/>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right="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授权类别</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品种或推广项目</w:t>
            </w:r>
          </w:p>
        </w:tc>
        <w:tc>
          <w:tcPr>
            <w:tcW w:w="7422" w:type="dxa"/>
            <w:gridSpan w:val="4"/>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9057" w:type="dxa"/>
            <w:gridSpan w:val="5"/>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本院相关产品: (用Excel表格列出</w:t>
            </w:r>
            <w:r>
              <w:rPr>
                <w:rFonts w:hint="eastAsia" w:ascii="仿宋_GB2312" w:hAnsi="仿宋_GB2312" w:eastAsia="仿宋_GB2312" w:cs="仿宋_GB2312"/>
                <w:color w:val="auto"/>
                <w:sz w:val="28"/>
                <w:szCs w:val="28"/>
                <w:highlight w:val="none"/>
                <w:lang w:eastAsia="zh-CN"/>
              </w:rPr>
              <w:t>产</w:t>
            </w:r>
            <w:r>
              <w:rPr>
                <w:rFonts w:hint="eastAsia" w:ascii="仿宋_GB2312" w:hAnsi="仿宋_GB2312" w:eastAsia="仿宋_GB2312" w:cs="仿宋_GB2312"/>
                <w:color w:val="auto"/>
                <w:sz w:val="28"/>
                <w:szCs w:val="28"/>
                <w:highlight w:val="none"/>
              </w:rPr>
              <w:t>品名称、规格、剂型、产地等信息)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7" w:type="dxa"/>
            <w:gridSpan w:val="5"/>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登记备案时间:</w:t>
            </w:r>
            <w:r>
              <w:rPr>
                <w:rFonts w:hint="eastAsia" w:ascii="仿宋_GB2312" w:hAnsi="仿宋_GB2312" w:eastAsia="仿宋_GB2312" w:cs="仿宋_GB2312"/>
                <w:color w:val="auto"/>
                <w:sz w:val="28"/>
                <w:szCs w:val="28"/>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9057" w:type="dxa"/>
            <w:gridSpan w:val="5"/>
          </w:tcPr>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rPr>
              <w:t>诚信记录: (由医院填写)</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备注:与本院有业务往来的医药代表均要备案登记，未备案的一律不予接待。请将登记备案相关信息以电子表形式发送</w:t>
      </w:r>
      <w:r>
        <w:rPr>
          <w:rFonts w:hint="eastAsia" w:ascii="仿宋_GB2312" w:hAnsi="仿宋_GB2312" w:eastAsia="仿宋_GB2312" w:cs="仿宋_GB2312"/>
          <w:color w:val="auto"/>
          <w:sz w:val="28"/>
          <w:szCs w:val="28"/>
          <w:highlight w:val="none"/>
        </w:rPr>
        <w:t>至本院</w:t>
      </w:r>
      <w:r>
        <w:rPr>
          <w:rFonts w:hint="eastAsia" w:ascii="仿宋_GB2312" w:hAnsi="仿宋_GB2312" w:eastAsia="仿宋_GB2312" w:cs="仿宋_GB2312"/>
          <w:color w:val="auto"/>
          <w:sz w:val="28"/>
          <w:szCs w:val="28"/>
          <w:highlight w:val="none"/>
          <w:lang w:eastAsia="zh-CN"/>
        </w:rPr>
        <w:t>纪检监察室</w:t>
      </w:r>
      <w:r>
        <w:rPr>
          <w:rFonts w:hint="eastAsia" w:ascii="仿宋_GB2312" w:hAnsi="仿宋_GB2312" w:eastAsia="仿宋_GB2312" w:cs="仿宋_GB2312"/>
          <w:color w:val="auto"/>
          <w:sz w:val="28"/>
          <w:szCs w:val="28"/>
          <w:highlight w:val="none"/>
        </w:rPr>
        <w:t>邮箱:</w:t>
      </w:r>
      <w:r>
        <w:rPr>
          <w:rFonts w:hint="eastAsia" w:ascii="仿宋_GB2312" w:hAnsi="仿宋_GB2312" w:eastAsia="仿宋_GB2312" w:cs="仿宋_GB2312"/>
          <w:i w:val="0"/>
          <w:caps w:val="0"/>
          <w:color w:val="auto"/>
          <w:spacing w:val="2"/>
          <w:sz w:val="32"/>
          <w:szCs w:val="32"/>
          <w:highlight w:val="none"/>
          <w:u w:val="none"/>
          <w:shd w:val="clear" w:fill="FFFFFF"/>
          <w:lang w:val="en-US" w:eastAsia="zh-CN"/>
        </w:rPr>
        <w:t>913627606</w:t>
      </w:r>
      <w:r>
        <w:rPr>
          <w:rFonts w:hint="eastAsia" w:ascii="仿宋_GB2312" w:hAnsi="仿宋_GB2312" w:eastAsia="仿宋_GB2312" w:cs="仿宋_GB2312"/>
          <w:color w:val="auto"/>
          <w:sz w:val="28"/>
          <w:szCs w:val="28"/>
          <w:highlight w:val="none"/>
        </w:rPr>
        <w:t>@163.com</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028-86239799（纪检监察</w:t>
      </w:r>
      <w:r>
        <w:rPr>
          <w:rFonts w:hint="eastAsia" w:ascii="仿宋_GB2312" w:hAnsi="仿宋_GB2312" w:eastAsia="仿宋_GB2312" w:cs="仿宋_GB2312"/>
          <w:sz w:val="28"/>
          <w:szCs w:val="28"/>
          <w:highlight w:val="none"/>
          <w:lang w:val="en-US" w:eastAsia="zh-CN"/>
        </w:rPr>
        <w:t>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28"/>
          <w:szCs w:val="28"/>
          <w:highlight w:val="none"/>
          <w:lang w:val="en-US" w:eastAsia="zh-CN"/>
        </w:rPr>
        <w:br w:type="page"/>
      </w:r>
      <w:r>
        <w:rPr>
          <w:rFonts w:hint="eastAsia" w:ascii="黑体" w:hAnsi="黑体" w:eastAsia="黑体" w:cs="黑体"/>
          <w:sz w:val="32"/>
          <w:szCs w:val="32"/>
          <w:highlight w:val="none"/>
          <w:lang w:val="en-US" w:eastAsia="zh-CN"/>
        </w:rPr>
        <w:t>附件4</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方正小标宋简体" w:hAnsi="方正小标宋简体" w:eastAsia="方正小标宋简体" w:cs="方正小标宋简体"/>
          <w:sz w:val="32"/>
          <w:szCs w:val="32"/>
          <w:highlight w:val="none"/>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彭州市人民医院</w:t>
      </w:r>
      <w:r>
        <w:rPr>
          <w:rFonts w:hint="eastAsia" w:ascii="方正小标宋简体" w:hAnsi="方正小标宋简体" w:eastAsia="方正小标宋简体" w:cs="方正小标宋简体"/>
          <w:sz w:val="44"/>
          <w:szCs w:val="44"/>
          <w:highlight w:val="none"/>
          <w:lang w:val="en-US" w:eastAsia="zh-CN"/>
        </w:rPr>
        <w:t>药品、医用耗材、医疗设备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供应商廉洁自律承诺书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highlight w:val="none"/>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为落实国家治理医药购销领域商业贿赂和医疗服务中不正之风专项治理工作实施要求，进一步加强</w:t>
      </w:r>
      <w:r>
        <w:rPr>
          <w:rFonts w:hint="eastAsia" w:ascii="仿宋_GB2312" w:hAnsi="仿宋_GB2312" w:eastAsia="仿宋_GB2312" w:cs="仿宋_GB2312"/>
          <w:color w:val="0D0D0D"/>
          <w:sz w:val="32"/>
          <w:szCs w:val="32"/>
          <w:highlight w:val="none"/>
          <w:lang w:val="en-US" w:eastAsia="zh-CN"/>
        </w:rPr>
        <w:t>行业作风建设</w:t>
      </w:r>
      <w:r>
        <w:rPr>
          <w:rFonts w:hint="eastAsia" w:ascii="仿宋_GB2312" w:hAnsi="仿宋_GB2312" w:eastAsia="仿宋_GB2312" w:cs="仿宋_GB2312"/>
          <w:sz w:val="32"/>
          <w:szCs w:val="32"/>
          <w:highlight w:val="none"/>
          <w:lang w:val="en-US" w:eastAsia="zh-CN"/>
        </w:rPr>
        <w:t>，杜绝医药耗材购销领域中的“回扣”和“提成”等不正之风，积极配合贵院(彭州市人民医院)做好医疗服务工作，维护本企业的信誉和形象，作如下承诺：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一、药品、医用耗材、医疗设备生产和经营企业的营销行为，必须符合国家的相关法律、法规和规章制度，不得有违纪违规行为。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二、药品、医用耗材、医疗设备生产和经营企业要严把供应质量关，确保所供药品和器械的质量，按采购合同要求供货。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四、医药代表不得进入医药有关科室及诊疗场所向医师、药械人员、部门及领导推销产品;不得向医院工作人员查询药品耗材的进、销、存量和使用情况，不得以任何形式和方式统计处方。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五、需要举行药品、医用耗材、医疗设备的宣传、学术讲座、会议、外出学习和参观等活动时，必须报医院纪检监察室进行备案，由分管院长和主要领导批准后方可安排，不得私自邀请医院职工参加上述活动。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六、给医疗机构的捐赠，保证严格按照国家的法律法规执行。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七、必须积极配合医院对药品、医用耗材、医疗设备购销中有无商业贿赂的调查。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如有违反上述承诺,我们愿意接受停用、取消中标资格、</w:t>
      </w:r>
      <w:r>
        <w:rPr>
          <w:rFonts w:hint="eastAsia" w:ascii="仿宋_GB2312" w:hAnsi="仿宋_GB2312" w:eastAsia="仿宋_GB2312" w:cs="仿宋_GB2312"/>
          <w:sz w:val="32"/>
          <w:szCs w:val="32"/>
          <w:highlight w:val="none"/>
        </w:rPr>
        <w:t>记入企业及医药代表诚信记录档案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纳入医院“黑名单”</w:t>
      </w:r>
      <w:r>
        <w:rPr>
          <w:rFonts w:hint="eastAsia" w:ascii="仿宋_GB2312" w:hAnsi="仿宋_GB2312" w:eastAsia="仿宋_GB2312" w:cs="仿宋_GB2312"/>
          <w:sz w:val="32"/>
          <w:szCs w:val="32"/>
          <w:highlight w:val="none"/>
          <w:lang w:val="en-US" w:eastAsia="zh-CN"/>
        </w:rPr>
        <w:t>等，直至停止业务往来，接受上级纪检监察部门的其他处理。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本承诺书一式三份，医院医务科、纪检监察室和经营单位各留存一份。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公司名称: (加盖公章)                联系电话: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经销企业承诺代表(签名):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sz w:val="32"/>
          <w:szCs w:val="32"/>
          <w:highlight w:val="none"/>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ascii="仿宋_GB2312" w:hAnsi="宋体" w:eastAsia="仿宋_GB2312"/>
          <w:sz w:val="28"/>
          <w:szCs w:val="28"/>
        </w:rPr>
      </w:pPr>
    </w:p>
    <w:p>
      <w:pPr>
        <w:bidi w:val="0"/>
      </w:pPr>
      <w:r>
        <w:br w:type="page"/>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spacing w:line="280" w:lineRule="exact"/>
        <w:textAlignment w:val="auto"/>
      </w:pPr>
    </w:p>
    <w:p>
      <w:pPr>
        <w:spacing w:line="560" w:lineRule="exact"/>
        <w:ind w:left="1107" w:right="210" w:rightChars="100" w:hanging="1107" w:hangingChars="346"/>
        <w:rPr>
          <w:rFonts w:ascii="仿宋_GB2312" w:hAnsi="宋体" w:eastAsia="仿宋_GB2312"/>
          <w:snapToGrid w:val="0"/>
          <w:sz w:val="28"/>
          <w:szCs w:val="28"/>
        </w:rPr>
      </w:pPr>
      <w:r>
        <w:rPr>
          <w:rFonts w:hint="eastAsia" w:ascii="黑体" w:eastAsia="黑体"/>
          <w:snapToGrid w:val="0"/>
          <w:sz w:val="32"/>
          <w:szCs w:val="32"/>
        </w:rPr>
        <w:t>信息公开属性：</w:t>
      </w:r>
      <w:r>
        <w:rPr>
          <w:rFonts w:ascii="方正小标宋简体" w:eastAsia="方正小标宋简体"/>
          <w:snapToGrid w:val="0"/>
          <w:sz w:val="32"/>
          <w:szCs w:val="32"/>
        </w:rPr>
        <w:t>主动公开</w:t>
      </w:r>
    </w:p>
    <w:p>
      <w:pPr>
        <w:spacing w:line="700" w:lineRule="exact"/>
        <w:ind w:right="210" w:rightChars="100" w:firstLine="210" w:firstLineChars="100"/>
        <w:rPr>
          <w:rFonts w:ascii="仿宋_GB2312" w:hAnsi="宋体" w:eastAsia="仿宋_GB2312"/>
          <w:snapToGrid w:val="0"/>
          <w:sz w:val="32"/>
          <w:szCs w:val="32"/>
        </w:rPr>
      </w:pPr>
      <w:r>
        <w:pict>
          <v:line id="直接连接符 10" o:spid="_x0000_s1097" o:spt="20" style="position:absolute;left:0pt;margin-left:0pt;margin-top:4.95pt;height:0pt;width:442.05pt;mso-position-horizontal-relative:margin;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4LgIAADU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">
            <v:path arrowok="t"/>
            <v:fill focussize="0,0"/>
            <v:stroke weight="1pt"/>
            <v:imagedata o:title=""/>
            <o:lock v:ext="edit"/>
          </v:line>
        </w:pict>
      </w:r>
      <w:r>
        <w:rPr>
          <w:rFonts w:hint="eastAsia" w:ascii="仿宋_GB2312" w:hAnsi="宋体" w:eastAsia="仿宋_GB2312"/>
          <w:snapToGrid w:val="0"/>
          <w:sz w:val="28"/>
          <w:szCs w:val="28"/>
        </w:rPr>
        <w:t>彭州市人民医院办公室                    2021年</w:t>
      </w:r>
      <w:r>
        <w:rPr>
          <w:rFonts w:hint="eastAsia" w:ascii="仿宋_GB2312" w:hAnsi="宋体" w:eastAsia="仿宋_GB2312"/>
          <w:snapToGrid w:val="0"/>
          <w:sz w:val="28"/>
          <w:szCs w:val="28"/>
          <w:lang w:val="en-US" w:eastAsia="zh-CN"/>
        </w:rPr>
        <w:t>11</w:t>
      </w:r>
      <w:r>
        <w:rPr>
          <w:rFonts w:hint="eastAsia" w:ascii="仿宋_GB2312" w:hAnsi="宋体" w:eastAsia="仿宋_GB2312"/>
          <w:snapToGrid w:val="0"/>
          <w:sz w:val="28"/>
          <w:szCs w:val="28"/>
        </w:rPr>
        <w:t>月</w:t>
      </w:r>
      <w:r>
        <w:rPr>
          <w:rFonts w:hint="eastAsia" w:ascii="仿宋_GB2312" w:hAnsi="宋体" w:eastAsia="仿宋_GB2312"/>
          <w:snapToGrid w:val="0"/>
          <w:sz w:val="28"/>
          <w:szCs w:val="28"/>
          <w:lang w:val="en-US" w:eastAsia="zh-CN"/>
        </w:rPr>
        <w:t>18</w:t>
      </w:r>
      <w:r>
        <w:rPr>
          <w:rFonts w:hint="eastAsia" w:ascii="仿宋_GB2312" w:hAnsi="宋体" w:eastAsia="仿宋_GB2312"/>
          <w:snapToGrid w:val="0"/>
          <w:sz w:val="28"/>
          <w:szCs w:val="28"/>
        </w:rPr>
        <w:t>日印</w:t>
      </w:r>
      <w:r>
        <w:pict>
          <v:line id="直接连接符 11" o:spid="_x0000_s1104" o:spt="20" style="position:absolute;left:0pt;margin-left:76.55pt;margin-top:742.75pt;height:0.85pt;width:442.2pt;mso-position-horizontal-relative:page;mso-position-vertical-relative:page;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">
            <v:path arrowok="t"/>
            <v:fill focussize="0,0"/>
            <v:stroke weight="1.25pt"/>
            <v:imagedata o:title=""/>
            <o:lock v:ext="edit"/>
          </v:line>
        </w:pict>
      </w:r>
      <w:r>
        <w:rPr>
          <w:rFonts w:hint="eastAsia" w:ascii="仿宋_GB2312" w:hAnsi="宋体" w:eastAsia="仿宋_GB2312"/>
          <w:snapToGrid w:val="0"/>
          <w:sz w:val="28"/>
          <w:szCs w:val="28"/>
        </w:rPr>
        <w:t>发</w:t>
      </w:r>
    </w:p>
    <w:sectPr>
      <w:headerReference r:id="rId3" w:type="default"/>
      <w:footerReference r:id="rId4" w:type="default"/>
      <w:footerReference r:id="rId5" w:type="even"/>
      <w:pgSz w:w="11906" w:h="16838"/>
      <w:pgMar w:top="2098" w:right="1531" w:bottom="1985" w:left="1531" w:header="567" w:footer="1588" w:gutter="0"/>
      <w:cols w:space="425" w:num="1"/>
      <w:docGrid w:linePitch="65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012" w:y="128"/>
      <w:rPr>
        <w:rStyle w:val="15"/>
        <w:rFonts w:ascii="宋体" w:hAnsi="宋体"/>
      </w:rPr>
    </w:pPr>
    <w:r>
      <w:rPr>
        <w:rStyle w:val="15"/>
        <w:rFonts w:hint="eastAsia" w:ascii="宋体" w:hAnsi="宋体"/>
        <w:sz w:val="28"/>
      </w:rPr>
      <w:t xml:space="preserve">— </w:t>
    </w:r>
    <w:r>
      <w:rPr>
        <w:rStyle w:val="15"/>
        <w:rFonts w:ascii="宋体" w:hAnsi="宋体"/>
        <w:sz w:val="28"/>
      </w:rPr>
      <w:fldChar w:fldCharType="begin"/>
    </w:r>
    <w:r>
      <w:rPr>
        <w:rStyle w:val="15"/>
        <w:rFonts w:ascii="宋体" w:hAnsi="宋体"/>
        <w:sz w:val="28"/>
      </w:rPr>
      <w:instrText xml:space="preserve">PAGE  </w:instrText>
    </w:r>
    <w:r>
      <w:rPr>
        <w:rStyle w:val="15"/>
        <w:rFonts w:ascii="宋体" w:hAnsi="宋体"/>
        <w:sz w:val="28"/>
      </w:rPr>
      <w:fldChar w:fldCharType="separate"/>
    </w:r>
    <w:r>
      <w:rPr>
        <w:rStyle w:val="15"/>
        <w:rFonts w:ascii="宋体" w:hAnsi="宋体"/>
        <w:sz w:val="28"/>
      </w:rPr>
      <w:t>1</w:t>
    </w:r>
    <w:r>
      <w:rPr>
        <w:rStyle w:val="15"/>
        <w:rFonts w:ascii="宋体" w:hAnsi="宋体"/>
        <w:sz w:val="28"/>
      </w:rPr>
      <w:fldChar w:fldCharType="end"/>
    </w:r>
    <w:r>
      <w:rPr>
        <w:rStyle w:val="15"/>
        <w:rFonts w:hint="eastAsia" w:ascii="宋体" w:hAnsi="宋体"/>
        <w:sz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43" w:y="45"/>
      <w:rPr>
        <w:rStyle w:val="15"/>
        <w:rFonts w:ascii="宋体" w:hAnsi="宋体"/>
      </w:rPr>
    </w:pPr>
    <w:r>
      <w:rPr>
        <w:rStyle w:val="15"/>
        <w:rFonts w:hint="eastAsia" w:ascii="宋体" w:hAnsi="宋体"/>
        <w:sz w:val="28"/>
      </w:rPr>
      <w:t xml:space="preserve">— </w:t>
    </w:r>
    <w:r>
      <w:rPr>
        <w:rStyle w:val="15"/>
        <w:rFonts w:ascii="宋体" w:hAnsi="宋体"/>
        <w:sz w:val="28"/>
      </w:rPr>
      <w:fldChar w:fldCharType="begin"/>
    </w:r>
    <w:r>
      <w:rPr>
        <w:rStyle w:val="15"/>
        <w:rFonts w:ascii="宋体" w:hAnsi="宋体"/>
        <w:sz w:val="28"/>
      </w:rPr>
      <w:instrText xml:space="preserve">PAGE  </w:instrText>
    </w:r>
    <w:r>
      <w:rPr>
        <w:rStyle w:val="15"/>
        <w:rFonts w:ascii="宋体" w:hAnsi="宋体"/>
        <w:sz w:val="28"/>
      </w:rPr>
      <w:fldChar w:fldCharType="separate"/>
    </w:r>
    <w:r>
      <w:rPr>
        <w:rStyle w:val="15"/>
        <w:rFonts w:ascii="宋体" w:hAnsi="宋体"/>
        <w:sz w:val="28"/>
      </w:rPr>
      <w:t>2</w:t>
    </w:r>
    <w:r>
      <w:rPr>
        <w:rStyle w:val="15"/>
        <w:rFonts w:ascii="宋体" w:hAnsi="宋体"/>
        <w:sz w:val="28"/>
      </w:rPr>
      <w:fldChar w:fldCharType="end"/>
    </w:r>
    <w:r>
      <w:rPr>
        <w:rStyle w:val="15"/>
        <w:rFonts w:hint="eastAsia" w:ascii="宋体" w:hAnsi="宋体"/>
        <w:sz w:val="28"/>
      </w:rPr>
      <w:t xml:space="preserve"> —</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evenAndOddHeaders w:val="1"/>
  <w:drawingGridHorizontalSpacing w:val="110"/>
  <w:drawingGridVerticalSpacing w:val="32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1367E87"/>
    <w:rsid w:val="0000044A"/>
    <w:rsid w:val="00001F4B"/>
    <w:rsid w:val="00002FB5"/>
    <w:rsid w:val="00006DA7"/>
    <w:rsid w:val="00010EE4"/>
    <w:rsid w:val="0001603F"/>
    <w:rsid w:val="00022805"/>
    <w:rsid w:val="00033632"/>
    <w:rsid w:val="0003405E"/>
    <w:rsid w:val="000404F8"/>
    <w:rsid w:val="00050FD0"/>
    <w:rsid w:val="00052848"/>
    <w:rsid w:val="000576D5"/>
    <w:rsid w:val="000628EA"/>
    <w:rsid w:val="00065753"/>
    <w:rsid w:val="00067DE1"/>
    <w:rsid w:val="00075F57"/>
    <w:rsid w:val="00081490"/>
    <w:rsid w:val="000865E6"/>
    <w:rsid w:val="0008788D"/>
    <w:rsid w:val="00091550"/>
    <w:rsid w:val="00095240"/>
    <w:rsid w:val="000A03E7"/>
    <w:rsid w:val="000B201D"/>
    <w:rsid w:val="000C2901"/>
    <w:rsid w:val="000C380F"/>
    <w:rsid w:val="000C4CA2"/>
    <w:rsid w:val="000E06AD"/>
    <w:rsid w:val="000F5092"/>
    <w:rsid w:val="00100651"/>
    <w:rsid w:val="00100C28"/>
    <w:rsid w:val="00103118"/>
    <w:rsid w:val="00104C1F"/>
    <w:rsid w:val="001059CD"/>
    <w:rsid w:val="00112CA3"/>
    <w:rsid w:val="001130CF"/>
    <w:rsid w:val="001135E7"/>
    <w:rsid w:val="00120557"/>
    <w:rsid w:val="0012072A"/>
    <w:rsid w:val="0013157B"/>
    <w:rsid w:val="00134C19"/>
    <w:rsid w:val="001573EF"/>
    <w:rsid w:val="00160A81"/>
    <w:rsid w:val="001616BB"/>
    <w:rsid w:val="00164B9E"/>
    <w:rsid w:val="0016581F"/>
    <w:rsid w:val="00172851"/>
    <w:rsid w:val="00173008"/>
    <w:rsid w:val="00177B7F"/>
    <w:rsid w:val="001958C6"/>
    <w:rsid w:val="001A09E5"/>
    <w:rsid w:val="001A1372"/>
    <w:rsid w:val="001A2855"/>
    <w:rsid w:val="001A5F4A"/>
    <w:rsid w:val="001A67E3"/>
    <w:rsid w:val="001B3D96"/>
    <w:rsid w:val="001B42F8"/>
    <w:rsid w:val="001C017F"/>
    <w:rsid w:val="001C3277"/>
    <w:rsid w:val="001C46BD"/>
    <w:rsid w:val="001D3511"/>
    <w:rsid w:val="001D4F44"/>
    <w:rsid w:val="001D69F7"/>
    <w:rsid w:val="001E25C4"/>
    <w:rsid w:val="001E553B"/>
    <w:rsid w:val="001E5A10"/>
    <w:rsid w:val="001F2910"/>
    <w:rsid w:val="001F6994"/>
    <w:rsid w:val="0020570F"/>
    <w:rsid w:val="0020627B"/>
    <w:rsid w:val="00207D8D"/>
    <w:rsid w:val="002101A9"/>
    <w:rsid w:val="00210FDB"/>
    <w:rsid w:val="00214362"/>
    <w:rsid w:val="0022079B"/>
    <w:rsid w:val="002231EB"/>
    <w:rsid w:val="00224E12"/>
    <w:rsid w:val="00233BBB"/>
    <w:rsid w:val="002342C4"/>
    <w:rsid w:val="00234404"/>
    <w:rsid w:val="002428BE"/>
    <w:rsid w:val="002456EE"/>
    <w:rsid w:val="00245767"/>
    <w:rsid w:val="00246B0A"/>
    <w:rsid w:val="00251CD9"/>
    <w:rsid w:val="00253C29"/>
    <w:rsid w:val="00254CC2"/>
    <w:rsid w:val="00261AE4"/>
    <w:rsid w:val="002630DB"/>
    <w:rsid w:val="00263BCE"/>
    <w:rsid w:val="0026479F"/>
    <w:rsid w:val="00266FB2"/>
    <w:rsid w:val="00273459"/>
    <w:rsid w:val="002738D1"/>
    <w:rsid w:val="00275082"/>
    <w:rsid w:val="00277575"/>
    <w:rsid w:val="0028041D"/>
    <w:rsid w:val="00284608"/>
    <w:rsid w:val="002873D5"/>
    <w:rsid w:val="0029564E"/>
    <w:rsid w:val="00297159"/>
    <w:rsid w:val="002A3F39"/>
    <w:rsid w:val="002B260D"/>
    <w:rsid w:val="002C0106"/>
    <w:rsid w:val="002C57A1"/>
    <w:rsid w:val="002D50C9"/>
    <w:rsid w:val="002E113B"/>
    <w:rsid w:val="002E51F9"/>
    <w:rsid w:val="002E7988"/>
    <w:rsid w:val="002F4E5A"/>
    <w:rsid w:val="002F7890"/>
    <w:rsid w:val="002F7909"/>
    <w:rsid w:val="0030395E"/>
    <w:rsid w:val="00305D8E"/>
    <w:rsid w:val="003116A5"/>
    <w:rsid w:val="0031212E"/>
    <w:rsid w:val="0032101F"/>
    <w:rsid w:val="00324FE9"/>
    <w:rsid w:val="003336D9"/>
    <w:rsid w:val="00335675"/>
    <w:rsid w:val="0034209E"/>
    <w:rsid w:val="00343B6D"/>
    <w:rsid w:val="003449ED"/>
    <w:rsid w:val="00344B62"/>
    <w:rsid w:val="00346398"/>
    <w:rsid w:val="00352BA4"/>
    <w:rsid w:val="00353684"/>
    <w:rsid w:val="003541D6"/>
    <w:rsid w:val="00354706"/>
    <w:rsid w:val="0035721F"/>
    <w:rsid w:val="00366D49"/>
    <w:rsid w:val="00375996"/>
    <w:rsid w:val="0037736D"/>
    <w:rsid w:val="003819FF"/>
    <w:rsid w:val="003820EA"/>
    <w:rsid w:val="00393CAD"/>
    <w:rsid w:val="003943D9"/>
    <w:rsid w:val="003A18B1"/>
    <w:rsid w:val="003A4E7A"/>
    <w:rsid w:val="003A7B48"/>
    <w:rsid w:val="003B04D4"/>
    <w:rsid w:val="003B0AF3"/>
    <w:rsid w:val="003B2B01"/>
    <w:rsid w:val="003B5C3F"/>
    <w:rsid w:val="003C4749"/>
    <w:rsid w:val="003D2EFC"/>
    <w:rsid w:val="003E0E35"/>
    <w:rsid w:val="003E685F"/>
    <w:rsid w:val="003F116D"/>
    <w:rsid w:val="003F29ED"/>
    <w:rsid w:val="003F34A8"/>
    <w:rsid w:val="003F493C"/>
    <w:rsid w:val="003F59AC"/>
    <w:rsid w:val="003F7428"/>
    <w:rsid w:val="004023F6"/>
    <w:rsid w:val="0040342F"/>
    <w:rsid w:val="004044AC"/>
    <w:rsid w:val="00407C4E"/>
    <w:rsid w:val="00410AE2"/>
    <w:rsid w:val="00414590"/>
    <w:rsid w:val="00415229"/>
    <w:rsid w:val="00416A35"/>
    <w:rsid w:val="004233F3"/>
    <w:rsid w:val="004276DA"/>
    <w:rsid w:val="00435455"/>
    <w:rsid w:val="00441CEF"/>
    <w:rsid w:val="004423EA"/>
    <w:rsid w:val="00442DDF"/>
    <w:rsid w:val="00444FA3"/>
    <w:rsid w:val="00445FDA"/>
    <w:rsid w:val="0045063F"/>
    <w:rsid w:val="004506B0"/>
    <w:rsid w:val="00451695"/>
    <w:rsid w:val="00452E24"/>
    <w:rsid w:val="00453443"/>
    <w:rsid w:val="00462550"/>
    <w:rsid w:val="0046348A"/>
    <w:rsid w:val="00475182"/>
    <w:rsid w:val="00475B05"/>
    <w:rsid w:val="004825BB"/>
    <w:rsid w:val="00483127"/>
    <w:rsid w:val="00483247"/>
    <w:rsid w:val="00484A29"/>
    <w:rsid w:val="004865F4"/>
    <w:rsid w:val="00486C6F"/>
    <w:rsid w:val="00490D62"/>
    <w:rsid w:val="004925B6"/>
    <w:rsid w:val="004947C0"/>
    <w:rsid w:val="00495079"/>
    <w:rsid w:val="00496C04"/>
    <w:rsid w:val="004970B1"/>
    <w:rsid w:val="004A1430"/>
    <w:rsid w:val="004B079D"/>
    <w:rsid w:val="004B2FD6"/>
    <w:rsid w:val="004B4715"/>
    <w:rsid w:val="004B4FEF"/>
    <w:rsid w:val="004B5119"/>
    <w:rsid w:val="004B7E23"/>
    <w:rsid w:val="004C6A4C"/>
    <w:rsid w:val="004D1782"/>
    <w:rsid w:val="004D1DE5"/>
    <w:rsid w:val="004D3EA9"/>
    <w:rsid w:val="004D5321"/>
    <w:rsid w:val="004E0F39"/>
    <w:rsid w:val="004E0FB0"/>
    <w:rsid w:val="004F0264"/>
    <w:rsid w:val="004F2008"/>
    <w:rsid w:val="004F335C"/>
    <w:rsid w:val="00503609"/>
    <w:rsid w:val="00516A11"/>
    <w:rsid w:val="00516AEF"/>
    <w:rsid w:val="005173C0"/>
    <w:rsid w:val="00520FCE"/>
    <w:rsid w:val="0052563C"/>
    <w:rsid w:val="0052757C"/>
    <w:rsid w:val="0053219B"/>
    <w:rsid w:val="005325C7"/>
    <w:rsid w:val="0053754C"/>
    <w:rsid w:val="00545239"/>
    <w:rsid w:val="00545E64"/>
    <w:rsid w:val="0054799C"/>
    <w:rsid w:val="00560317"/>
    <w:rsid w:val="005610D0"/>
    <w:rsid w:val="00575158"/>
    <w:rsid w:val="00576B44"/>
    <w:rsid w:val="00576B4F"/>
    <w:rsid w:val="00581644"/>
    <w:rsid w:val="00590C50"/>
    <w:rsid w:val="00591F4A"/>
    <w:rsid w:val="00592DDC"/>
    <w:rsid w:val="00595B98"/>
    <w:rsid w:val="005A2549"/>
    <w:rsid w:val="005A3137"/>
    <w:rsid w:val="005A597A"/>
    <w:rsid w:val="005B04C0"/>
    <w:rsid w:val="005B2A1C"/>
    <w:rsid w:val="005B3617"/>
    <w:rsid w:val="005B44D8"/>
    <w:rsid w:val="005D2324"/>
    <w:rsid w:val="005D2CC6"/>
    <w:rsid w:val="005D6974"/>
    <w:rsid w:val="005E243D"/>
    <w:rsid w:val="005E6312"/>
    <w:rsid w:val="005F7A1D"/>
    <w:rsid w:val="00600CD3"/>
    <w:rsid w:val="00601138"/>
    <w:rsid w:val="00601247"/>
    <w:rsid w:val="0061107E"/>
    <w:rsid w:val="00611D2E"/>
    <w:rsid w:val="00612509"/>
    <w:rsid w:val="00613AEF"/>
    <w:rsid w:val="00614520"/>
    <w:rsid w:val="00616BDC"/>
    <w:rsid w:val="00617E8C"/>
    <w:rsid w:val="006225F2"/>
    <w:rsid w:val="006235D8"/>
    <w:rsid w:val="00623EBE"/>
    <w:rsid w:val="00625646"/>
    <w:rsid w:val="00625EF9"/>
    <w:rsid w:val="006278F0"/>
    <w:rsid w:val="0063071D"/>
    <w:rsid w:val="00633248"/>
    <w:rsid w:val="006355BC"/>
    <w:rsid w:val="00640E17"/>
    <w:rsid w:val="00652737"/>
    <w:rsid w:val="00652F23"/>
    <w:rsid w:val="00653178"/>
    <w:rsid w:val="00654E26"/>
    <w:rsid w:val="00665DD0"/>
    <w:rsid w:val="00666023"/>
    <w:rsid w:val="006667AF"/>
    <w:rsid w:val="00667DBD"/>
    <w:rsid w:val="00671103"/>
    <w:rsid w:val="006724F6"/>
    <w:rsid w:val="00672ABB"/>
    <w:rsid w:val="006743BC"/>
    <w:rsid w:val="00680C55"/>
    <w:rsid w:val="0068583A"/>
    <w:rsid w:val="0068595F"/>
    <w:rsid w:val="00685B0B"/>
    <w:rsid w:val="00686396"/>
    <w:rsid w:val="0069273F"/>
    <w:rsid w:val="006935E5"/>
    <w:rsid w:val="006A055B"/>
    <w:rsid w:val="006A2C1E"/>
    <w:rsid w:val="006A30F1"/>
    <w:rsid w:val="006A36CF"/>
    <w:rsid w:val="006A485D"/>
    <w:rsid w:val="006A5C80"/>
    <w:rsid w:val="006B3F60"/>
    <w:rsid w:val="006B77F4"/>
    <w:rsid w:val="006C2717"/>
    <w:rsid w:val="006C3532"/>
    <w:rsid w:val="006C78E2"/>
    <w:rsid w:val="006D01B4"/>
    <w:rsid w:val="006D1035"/>
    <w:rsid w:val="006D356F"/>
    <w:rsid w:val="006D73C8"/>
    <w:rsid w:val="006E078F"/>
    <w:rsid w:val="006E2FE7"/>
    <w:rsid w:val="006E4EBF"/>
    <w:rsid w:val="006F083E"/>
    <w:rsid w:val="006F45D5"/>
    <w:rsid w:val="006F5CC1"/>
    <w:rsid w:val="00705977"/>
    <w:rsid w:val="0070650A"/>
    <w:rsid w:val="0071168F"/>
    <w:rsid w:val="00723128"/>
    <w:rsid w:val="0073031D"/>
    <w:rsid w:val="00731263"/>
    <w:rsid w:val="007356A6"/>
    <w:rsid w:val="007368CE"/>
    <w:rsid w:val="00737F87"/>
    <w:rsid w:val="00740F94"/>
    <w:rsid w:val="007414C8"/>
    <w:rsid w:val="007416C0"/>
    <w:rsid w:val="00742C6C"/>
    <w:rsid w:val="00747A76"/>
    <w:rsid w:val="00761880"/>
    <w:rsid w:val="0077410E"/>
    <w:rsid w:val="00780A10"/>
    <w:rsid w:val="00781602"/>
    <w:rsid w:val="007833A0"/>
    <w:rsid w:val="0078396D"/>
    <w:rsid w:val="00785B64"/>
    <w:rsid w:val="00792757"/>
    <w:rsid w:val="007927B7"/>
    <w:rsid w:val="00792ADE"/>
    <w:rsid w:val="007949C9"/>
    <w:rsid w:val="00797549"/>
    <w:rsid w:val="007A16F6"/>
    <w:rsid w:val="007A2C6B"/>
    <w:rsid w:val="007A750A"/>
    <w:rsid w:val="007B1138"/>
    <w:rsid w:val="007B133D"/>
    <w:rsid w:val="007C4515"/>
    <w:rsid w:val="007C6EC7"/>
    <w:rsid w:val="007D4CC0"/>
    <w:rsid w:val="007D6D94"/>
    <w:rsid w:val="007E053C"/>
    <w:rsid w:val="007E3C2F"/>
    <w:rsid w:val="007E485A"/>
    <w:rsid w:val="007E61D6"/>
    <w:rsid w:val="007F3A3B"/>
    <w:rsid w:val="007F3E54"/>
    <w:rsid w:val="007F5485"/>
    <w:rsid w:val="007F6DDD"/>
    <w:rsid w:val="008018D7"/>
    <w:rsid w:val="00801BCB"/>
    <w:rsid w:val="00803078"/>
    <w:rsid w:val="00803131"/>
    <w:rsid w:val="00803404"/>
    <w:rsid w:val="00806A16"/>
    <w:rsid w:val="008117F8"/>
    <w:rsid w:val="00813D1A"/>
    <w:rsid w:val="00814222"/>
    <w:rsid w:val="00814EE2"/>
    <w:rsid w:val="0082180C"/>
    <w:rsid w:val="008253E1"/>
    <w:rsid w:val="00830334"/>
    <w:rsid w:val="00830411"/>
    <w:rsid w:val="00837832"/>
    <w:rsid w:val="008400A0"/>
    <w:rsid w:val="008530E0"/>
    <w:rsid w:val="0085424B"/>
    <w:rsid w:val="00860212"/>
    <w:rsid w:val="00861BAB"/>
    <w:rsid w:val="00862F07"/>
    <w:rsid w:val="00863F09"/>
    <w:rsid w:val="00866126"/>
    <w:rsid w:val="00866FAE"/>
    <w:rsid w:val="00870911"/>
    <w:rsid w:val="0087781E"/>
    <w:rsid w:val="0088117C"/>
    <w:rsid w:val="008833DA"/>
    <w:rsid w:val="008960D5"/>
    <w:rsid w:val="008978C4"/>
    <w:rsid w:val="008A1E70"/>
    <w:rsid w:val="008A4BBF"/>
    <w:rsid w:val="008B22AD"/>
    <w:rsid w:val="008B448D"/>
    <w:rsid w:val="008B584E"/>
    <w:rsid w:val="008B642D"/>
    <w:rsid w:val="008B6EE9"/>
    <w:rsid w:val="008B77A8"/>
    <w:rsid w:val="008D0107"/>
    <w:rsid w:val="008E55EB"/>
    <w:rsid w:val="008F570E"/>
    <w:rsid w:val="008F5D2C"/>
    <w:rsid w:val="008F6885"/>
    <w:rsid w:val="009011BD"/>
    <w:rsid w:val="0090484E"/>
    <w:rsid w:val="00904F30"/>
    <w:rsid w:val="0090521B"/>
    <w:rsid w:val="00915C92"/>
    <w:rsid w:val="0092205E"/>
    <w:rsid w:val="00922687"/>
    <w:rsid w:val="00925C6A"/>
    <w:rsid w:val="00934010"/>
    <w:rsid w:val="0093614F"/>
    <w:rsid w:val="00937BA8"/>
    <w:rsid w:val="00944885"/>
    <w:rsid w:val="009473E9"/>
    <w:rsid w:val="00947C71"/>
    <w:rsid w:val="00950F2A"/>
    <w:rsid w:val="0095594F"/>
    <w:rsid w:val="00955A45"/>
    <w:rsid w:val="00957F59"/>
    <w:rsid w:val="00962964"/>
    <w:rsid w:val="00962D83"/>
    <w:rsid w:val="009671A9"/>
    <w:rsid w:val="009678F6"/>
    <w:rsid w:val="0097393B"/>
    <w:rsid w:val="00974BAF"/>
    <w:rsid w:val="00977381"/>
    <w:rsid w:val="00977BC6"/>
    <w:rsid w:val="00980D4D"/>
    <w:rsid w:val="00981C3C"/>
    <w:rsid w:val="009863F9"/>
    <w:rsid w:val="00995625"/>
    <w:rsid w:val="0099585A"/>
    <w:rsid w:val="009972EE"/>
    <w:rsid w:val="009B054E"/>
    <w:rsid w:val="009B2888"/>
    <w:rsid w:val="009B3EC5"/>
    <w:rsid w:val="009B4020"/>
    <w:rsid w:val="009C295E"/>
    <w:rsid w:val="009C6AB6"/>
    <w:rsid w:val="009C7A80"/>
    <w:rsid w:val="009D10C3"/>
    <w:rsid w:val="009D4EA8"/>
    <w:rsid w:val="009D5C50"/>
    <w:rsid w:val="009D635C"/>
    <w:rsid w:val="009E67D8"/>
    <w:rsid w:val="009F11D1"/>
    <w:rsid w:val="009F4320"/>
    <w:rsid w:val="009F5BC7"/>
    <w:rsid w:val="00A0093A"/>
    <w:rsid w:val="00A02279"/>
    <w:rsid w:val="00A055C8"/>
    <w:rsid w:val="00A14402"/>
    <w:rsid w:val="00A30674"/>
    <w:rsid w:val="00A342EE"/>
    <w:rsid w:val="00A45EEE"/>
    <w:rsid w:val="00A47296"/>
    <w:rsid w:val="00A56F32"/>
    <w:rsid w:val="00A570FC"/>
    <w:rsid w:val="00A62AB7"/>
    <w:rsid w:val="00A63263"/>
    <w:rsid w:val="00A63536"/>
    <w:rsid w:val="00A63667"/>
    <w:rsid w:val="00A6374C"/>
    <w:rsid w:val="00A649DE"/>
    <w:rsid w:val="00A64DF8"/>
    <w:rsid w:val="00A67818"/>
    <w:rsid w:val="00A71EB5"/>
    <w:rsid w:val="00A80BE1"/>
    <w:rsid w:val="00A87191"/>
    <w:rsid w:val="00A90CB1"/>
    <w:rsid w:val="00A92B40"/>
    <w:rsid w:val="00A95A7A"/>
    <w:rsid w:val="00AA31B6"/>
    <w:rsid w:val="00AA45D8"/>
    <w:rsid w:val="00AA5C86"/>
    <w:rsid w:val="00AA6268"/>
    <w:rsid w:val="00AA720F"/>
    <w:rsid w:val="00AB0D1C"/>
    <w:rsid w:val="00AB1789"/>
    <w:rsid w:val="00AB2E38"/>
    <w:rsid w:val="00AB47CF"/>
    <w:rsid w:val="00AB5CD1"/>
    <w:rsid w:val="00AC2378"/>
    <w:rsid w:val="00AC2E1B"/>
    <w:rsid w:val="00AC4C47"/>
    <w:rsid w:val="00AC7F76"/>
    <w:rsid w:val="00AD1094"/>
    <w:rsid w:val="00AE3DDD"/>
    <w:rsid w:val="00AE4BF2"/>
    <w:rsid w:val="00B063F0"/>
    <w:rsid w:val="00B25519"/>
    <w:rsid w:val="00B3165B"/>
    <w:rsid w:val="00B34E26"/>
    <w:rsid w:val="00B43EDC"/>
    <w:rsid w:val="00B56072"/>
    <w:rsid w:val="00B62F8A"/>
    <w:rsid w:val="00B7028E"/>
    <w:rsid w:val="00B7187D"/>
    <w:rsid w:val="00B77052"/>
    <w:rsid w:val="00B80E98"/>
    <w:rsid w:val="00B833BC"/>
    <w:rsid w:val="00B84A7A"/>
    <w:rsid w:val="00B92811"/>
    <w:rsid w:val="00B9537A"/>
    <w:rsid w:val="00BA084A"/>
    <w:rsid w:val="00BA11AA"/>
    <w:rsid w:val="00BA392E"/>
    <w:rsid w:val="00BA3E45"/>
    <w:rsid w:val="00BA4699"/>
    <w:rsid w:val="00BB0060"/>
    <w:rsid w:val="00BB36B7"/>
    <w:rsid w:val="00BB381D"/>
    <w:rsid w:val="00BB59CE"/>
    <w:rsid w:val="00BB7362"/>
    <w:rsid w:val="00BC69BF"/>
    <w:rsid w:val="00BD2458"/>
    <w:rsid w:val="00BD6B49"/>
    <w:rsid w:val="00BE08A8"/>
    <w:rsid w:val="00BE1DCC"/>
    <w:rsid w:val="00BF0B0E"/>
    <w:rsid w:val="00C173A4"/>
    <w:rsid w:val="00C177E6"/>
    <w:rsid w:val="00C179C2"/>
    <w:rsid w:val="00C41A49"/>
    <w:rsid w:val="00C47FEE"/>
    <w:rsid w:val="00C51C9B"/>
    <w:rsid w:val="00C52D88"/>
    <w:rsid w:val="00C540DF"/>
    <w:rsid w:val="00C54F66"/>
    <w:rsid w:val="00C55BBA"/>
    <w:rsid w:val="00C575A9"/>
    <w:rsid w:val="00C575E0"/>
    <w:rsid w:val="00C61B8B"/>
    <w:rsid w:val="00C62D57"/>
    <w:rsid w:val="00C6487F"/>
    <w:rsid w:val="00C6763A"/>
    <w:rsid w:val="00C75526"/>
    <w:rsid w:val="00C8042A"/>
    <w:rsid w:val="00C8273B"/>
    <w:rsid w:val="00C83B8C"/>
    <w:rsid w:val="00C85153"/>
    <w:rsid w:val="00C9016E"/>
    <w:rsid w:val="00C90E7D"/>
    <w:rsid w:val="00C95E09"/>
    <w:rsid w:val="00CA016C"/>
    <w:rsid w:val="00CA5947"/>
    <w:rsid w:val="00CB09A0"/>
    <w:rsid w:val="00CB1A20"/>
    <w:rsid w:val="00CC0799"/>
    <w:rsid w:val="00CC5751"/>
    <w:rsid w:val="00CC6F8C"/>
    <w:rsid w:val="00CD494E"/>
    <w:rsid w:val="00CD742E"/>
    <w:rsid w:val="00CD76A5"/>
    <w:rsid w:val="00CE1E0C"/>
    <w:rsid w:val="00CE445C"/>
    <w:rsid w:val="00CE4ABF"/>
    <w:rsid w:val="00CE5072"/>
    <w:rsid w:val="00CF2660"/>
    <w:rsid w:val="00CF767A"/>
    <w:rsid w:val="00D02AEA"/>
    <w:rsid w:val="00D0423B"/>
    <w:rsid w:val="00D04CF7"/>
    <w:rsid w:val="00D253C8"/>
    <w:rsid w:val="00D30A9E"/>
    <w:rsid w:val="00D44298"/>
    <w:rsid w:val="00D45DF5"/>
    <w:rsid w:val="00D46936"/>
    <w:rsid w:val="00D5391C"/>
    <w:rsid w:val="00D54B12"/>
    <w:rsid w:val="00D61A51"/>
    <w:rsid w:val="00D62750"/>
    <w:rsid w:val="00D65616"/>
    <w:rsid w:val="00D665AA"/>
    <w:rsid w:val="00D67868"/>
    <w:rsid w:val="00D71ADB"/>
    <w:rsid w:val="00D723DB"/>
    <w:rsid w:val="00D7264B"/>
    <w:rsid w:val="00D72803"/>
    <w:rsid w:val="00D75E9C"/>
    <w:rsid w:val="00D82602"/>
    <w:rsid w:val="00D83028"/>
    <w:rsid w:val="00D92A24"/>
    <w:rsid w:val="00D94FEB"/>
    <w:rsid w:val="00DA05AC"/>
    <w:rsid w:val="00DA1AFF"/>
    <w:rsid w:val="00DA3C35"/>
    <w:rsid w:val="00DA5A1A"/>
    <w:rsid w:val="00DA68E3"/>
    <w:rsid w:val="00DB6118"/>
    <w:rsid w:val="00DC1035"/>
    <w:rsid w:val="00DC5204"/>
    <w:rsid w:val="00DC66F2"/>
    <w:rsid w:val="00DD3A8B"/>
    <w:rsid w:val="00DD4796"/>
    <w:rsid w:val="00DD65EE"/>
    <w:rsid w:val="00DF263C"/>
    <w:rsid w:val="00DF5BB9"/>
    <w:rsid w:val="00DF5C56"/>
    <w:rsid w:val="00E01752"/>
    <w:rsid w:val="00E0339A"/>
    <w:rsid w:val="00E040E9"/>
    <w:rsid w:val="00E10491"/>
    <w:rsid w:val="00E22079"/>
    <w:rsid w:val="00E2466F"/>
    <w:rsid w:val="00E24EDB"/>
    <w:rsid w:val="00E343C1"/>
    <w:rsid w:val="00E351A0"/>
    <w:rsid w:val="00E422B5"/>
    <w:rsid w:val="00E47A06"/>
    <w:rsid w:val="00E60943"/>
    <w:rsid w:val="00E641B0"/>
    <w:rsid w:val="00E6711E"/>
    <w:rsid w:val="00E80B75"/>
    <w:rsid w:val="00E80C85"/>
    <w:rsid w:val="00E80CF4"/>
    <w:rsid w:val="00E82EBF"/>
    <w:rsid w:val="00E84530"/>
    <w:rsid w:val="00E86485"/>
    <w:rsid w:val="00E92081"/>
    <w:rsid w:val="00E965E6"/>
    <w:rsid w:val="00E97C34"/>
    <w:rsid w:val="00EA57EE"/>
    <w:rsid w:val="00EB2D56"/>
    <w:rsid w:val="00EB3C80"/>
    <w:rsid w:val="00EB58E1"/>
    <w:rsid w:val="00EC1EF7"/>
    <w:rsid w:val="00ED11F1"/>
    <w:rsid w:val="00EF4762"/>
    <w:rsid w:val="00EF586B"/>
    <w:rsid w:val="00F01B43"/>
    <w:rsid w:val="00F0205D"/>
    <w:rsid w:val="00F06F5F"/>
    <w:rsid w:val="00F14FCF"/>
    <w:rsid w:val="00F15B7F"/>
    <w:rsid w:val="00F2016C"/>
    <w:rsid w:val="00F20307"/>
    <w:rsid w:val="00F225BA"/>
    <w:rsid w:val="00F22DEB"/>
    <w:rsid w:val="00F31DE9"/>
    <w:rsid w:val="00F336CC"/>
    <w:rsid w:val="00F4214F"/>
    <w:rsid w:val="00F5059A"/>
    <w:rsid w:val="00F56FA2"/>
    <w:rsid w:val="00F578FD"/>
    <w:rsid w:val="00F57A1A"/>
    <w:rsid w:val="00F61EAD"/>
    <w:rsid w:val="00F630A5"/>
    <w:rsid w:val="00F75817"/>
    <w:rsid w:val="00F776F5"/>
    <w:rsid w:val="00F77DD8"/>
    <w:rsid w:val="00F82D33"/>
    <w:rsid w:val="00F86AC5"/>
    <w:rsid w:val="00F901DD"/>
    <w:rsid w:val="00F9338F"/>
    <w:rsid w:val="00F95DFF"/>
    <w:rsid w:val="00FA1362"/>
    <w:rsid w:val="00FA1CB7"/>
    <w:rsid w:val="00FA2B35"/>
    <w:rsid w:val="00FA30A0"/>
    <w:rsid w:val="00FB3290"/>
    <w:rsid w:val="00FB3B81"/>
    <w:rsid w:val="00FC0F2B"/>
    <w:rsid w:val="00FC40BA"/>
    <w:rsid w:val="00FD1381"/>
    <w:rsid w:val="00FD1ED8"/>
    <w:rsid w:val="00FD5155"/>
    <w:rsid w:val="00FD5D77"/>
    <w:rsid w:val="00FE19E7"/>
    <w:rsid w:val="00FF23AD"/>
    <w:rsid w:val="00FF287D"/>
    <w:rsid w:val="00FF42CD"/>
    <w:rsid w:val="00FF4831"/>
    <w:rsid w:val="00FF7CF6"/>
    <w:rsid w:val="2E2F6194"/>
    <w:rsid w:val="33CA5B88"/>
    <w:rsid w:val="3F7F401F"/>
    <w:rsid w:val="46C4058A"/>
    <w:rsid w:val="4DB70161"/>
    <w:rsid w:val="71367E87"/>
    <w:rsid w:val="7CDA1FD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iPriority w:val="0"/>
    <w:pPr>
      <w:jc w:val="center"/>
    </w:pPr>
    <w:rPr>
      <w:rFonts w:ascii="华文中宋" w:eastAsia="华文中宋"/>
      <w:sz w:val="44"/>
      <w:szCs w:val="44"/>
    </w:rPr>
  </w:style>
  <w:style w:type="paragraph" w:styleId="3">
    <w:name w:val="Body Text Indent"/>
    <w:basedOn w:val="1"/>
    <w:semiHidden/>
    <w:uiPriority w:val="0"/>
    <w:pPr>
      <w:ind w:firstLine="640" w:firstLineChars="200"/>
    </w:pPr>
    <w:rPr>
      <w:rFonts w:ascii="仿宋_GB2312" w:eastAsia="仿宋_GB2312"/>
      <w:sz w:val="32"/>
    </w:rPr>
  </w:style>
  <w:style w:type="paragraph" w:styleId="4">
    <w:name w:val="Plain Text"/>
    <w:basedOn w:val="1"/>
    <w:semiHidden/>
    <w:uiPriority w:val="0"/>
    <w:rPr>
      <w:rFonts w:ascii="仿宋_GB2312" w:hAnsi="Courier New" w:eastAsia="仿宋_GB2312" w:cs="Courier New"/>
      <w:sz w:val="32"/>
      <w:szCs w:val="21"/>
    </w:rPr>
  </w:style>
  <w:style w:type="paragraph" w:styleId="5">
    <w:name w:val="Date"/>
    <w:basedOn w:val="1"/>
    <w:next w:val="1"/>
    <w:semiHidden/>
    <w:uiPriority w:val="0"/>
    <w:pPr>
      <w:ind w:left="100" w:leftChars="2500"/>
    </w:pPr>
  </w:style>
  <w:style w:type="paragraph" w:styleId="6">
    <w:name w:val="Body Text Indent 2"/>
    <w:basedOn w:val="1"/>
    <w:semiHidden/>
    <w:uiPriority w:val="0"/>
    <w:pPr>
      <w:spacing w:beforeLines="100"/>
      <w:ind w:firstLine="683" w:firstLineChars="219"/>
    </w:pPr>
    <w:rPr>
      <w:rFonts w:ascii="仿宋_GB2312" w:eastAsia="仿宋_GB2312"/>
      <w:sz w:val="32"/>
      <w:szCs w:val="30"/>
    </w:rPr>
  </w:style>
  <w:style w:type="paragraph" w:styleId="7">
    <w:name w:val="footer"/>
    <w:basedOn w:val="1"/>
    <w:semiHidden/>
    <w:uiPriority w:val="0"/>
    <w:pPr>
      <w:tabs>
        <w:tab w:val="center" w:pos="4153"/>
        <w:tab w:val="right" w:pos="8306"/>
      </w:tabs>
      <w:snapToGrid w:val="0"/>
      <w:jc w:val="left"/>
    </w:pPr>
    <w:rPr>
      <w:sz w:val="18"/>
      <w:szCs w:val="18"/>
    </w:rPr>
  </w:style>
  <w:style w:type="paragraph" w:styleId="8">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semiHidden/>
    <w:uiPriority w:val="0"/>
    <w:pPr>
      <w:tabs>
        <w:tab w:val="left" w:pos="1620"/>
      </w:tabs>
      <w:ind w:firstLine="600"/>
    </w:pPr>
    <w:rPr>
      <w:rFonts w:ascii="仿宋_GB2312" w:eastAsia="仿宋_GB2312"/>
      <w:sz w:val="32"/>
      <w:szCs w:val="30"/>
    </w:rPr>
  </w:style>
  <w:style w:type="paragraph" w:styleId="10">
    <w:name w:val="Normal (Web)"/>
    <w:basedOn w:val="1"/>
    <w:semiHidden/>
    <w:qFormat/>
    <w:uiPriority w:val="0"/>
    <w:pPr>
      <w:widowControl/>
      <w:spacing w:before="100" w:beforeAutospacing="1" w:after="100" w:afterAutospacing="1"/>
      <w:jc w:val="left"/>
    </w:pPr>
    <w:rPr>
      <w:rFonts w:ascii="宋体" w:hAnsi="宋体"/>
      <w:color w:val="000000"/>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semiHidden/>
    <w:qFormat/>
    <w:uiPriority w:val="0"/>
  </w:style>
  <w:style w:type="character" w:customStyle="1" w:styleId="16">
    <w:name w:val="content1"/>
    <w:basedOn w:val="13"/>
    <w:qFormat/>
    <w:uiPriority w:val="0"/>
    <w:rPr>
      <w:rFonts w:hint="eastAsia" w:ascii="宋体" w:hAnsi="宋体" w:eastAsia="宋体"/>
      <w:sz w:val="22"/>
      <w:szCs w:val="22"/>
    </w:rPr>
  </w:style>
  <w:style w:type="character" w:customStyle="1" w:styleId="17">
    <w:name w:val="al1"/>
    <w:basedOn w:val="13"/>
    <w:qFormat/>
    <w:uiPriority w:val="0"/>
  </w:style>
  <w:style w:type="paragraph" w:customStyle="1" w:styleId="18">
    <w:name w:val="pa-0"/>
    <w:basedOn w:val="1"/>
    <w:qFormat/>
    <w:uiPriority w:val="0"/>
    <w:pPr>
      <w:widowControl/>
      <w:spacing w:line="480" w:lineRule="atLeast"/>
      <w:jc w:val="center"/>
    </w:pPr>
    <w:rPr>
      <w:rFonts w:ascii="宋体" w:hAnsi="宋体" w:cs="宋体"/>
      <w:kern w:val="0"/>
      <w:sz w:val="24"/>
    </w:rPr>
  </w:style>
  <w:style w:type="paragraph" w:customStyle="1" w:styleId="19">
    <w:name w:val="pa-2"/>
    <w:basedOn w:val="1"/>
    <w:qFormat/>
    <w:uiPriority w:val="0"/>
    <w:pPr>
      <w:widowControl/>
      <w:spacing w:line="360" w:lineRule="atLeast"/>
      <w:ind w:firstLine="640"/>
    </w:pPr>
    <w:rPr>
      <w:rFonts w:ascii="宋体" w:hAnsi="宋体" w:cs="宋体"/>
      <w:kern w:val="0"/>
      <w:sz w:val="24"/>
    </w:rPr>
  </w:style>
  <w:style w:type="character" w:customStyle="1" w:styleId="20">
    <w:name w:val="ca-01"/>
    <w:basedOn w:val="13"/>
    <w:qFormat/>
    <w:uiPriority w:val="0"/>
    <w:rPr>
      <w:rFonts w:hint="eastAsia" w:ascii="宋体" w:hAnsi="宋体" w:eastAsia="宋体"/>
      <w:sz w:val="44"/>
      <w:szCs w:val="44"/>
    </w:rPr>
  </w:style>
  <w:style w:type="character" w:customStyle="1" w:styleId="21">
    <w:name w:val="ca-2"/>
    <w:basedOn w:val="13"/>
    <w:qFormat/>
    <w:uiPriority w:val="0"/>
  </w:style>
  <w:style w:type="paragraph" w:customStyle="1" w:styleId="22">
    <w:name w:val="Char"/>
    <w:basedOn w:val="1"/>
    <w:qFormat/>
    <w:uiPriority w:val="0"/>
    <w:rPr>
      <w:szCs w:val="21"/>
    </w:rPr>
  </w:style>
  <w:style w:type="paragraph" w:customStyle="1" w:styleId="23">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1307;&#38498;&#24179;&#34892;&#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2"/>
    <customShpInfo spid="_x0000_s1097"/>
    <customShpInfo spid="_x0000_s1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医院平行文.dotx</Template>
  <Pages>14</Pages>
  <Words>4477</Words>
  <Characters>4607</Characters>
  <Lines>1</Lines>
  <Paragraphs>1</Paragraphs>
  <TotalTime>1</TotalTime>
  <ScaleCrop>false</ScaleCrop>
  <LinksUpToDate>false</LinksUpToDate>
  <CharactersWithSpaces>4772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2021-11-18T01:51:00Z</dcterms:created>
  <dc:creator>Administrator</dc:creator>
  <cp:lastModifiedBy>Administrator</cp:lastModifiedBy>
  <dcterms:modified xsi:type="dcterms:W3CDTF">2021-11-18T02:49:07Z</dcterms:modified>
  <dc:title>彭委办〔2005〕76号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